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EC" w:rsidRDefault="00D16AEC" w:rsidP="006F676F">
      <w:pPr>
        <w:pStyle w:val="2"/>
        <w:tabs>
          <w:tab w:val="left" w:pos="10632"/>
        </w:tabs>
        <w:ind w:right="-1" w:firstLine="567"/>
        <w:jc w:val="center"/>
        <w:rPr>
          <w:b/>
          <w:sz w:val="36"/>
          <w:szCs w:val="36"/>
        </w:rPr>
      </w:pPr>
    </w:p>
    <w:p w:rsidR="00DF64DF" w:rsidRPr="009767D7" w:rsidRDefault="00DF64DF" w:rsidP="006F676F">
      <w:pPr>
        <w:pStyle w:val="2"/>
        <w:tabs>
          <w:tab w:val="left" w:pos="10632"/>
        </w:tabs>
        <w:ind w:right="-1" w:firstLine="567"/>
        <w:jc w:val="center"/>
        <w:rPr>
          <w:b/>
          <w:sz w:val="36"/>
          <w:szCs w:val="36"/>
        </w:rPr>
      </w:pPr>
      <w:r w:rsidRPr="009767D7">
        <w:rPr>
          <w:b/>
          <w:sz w:val="36"/>
          <w:szCs w:val="36"/>
        </w:rPr>
        <w:t>Информационное сообщение</w:t>
      </w:r>
    </w:p>
    <w:p w:rsidR="00DF64DF" w:rsidRPr="00955570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795D2E" w:rsidRPr="009767D7" w:rsidRDefault="00DF64DF" w:rsidP="004A6D4F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9767D7">
        <w:rPr>
          <w:b w:val="0"/>
          <w:sz w:val="24"/>
          <w:szCs w:val="24"/>
        </w:rPr>
        <w:t xml:space="preserve"> </w:t>
      </w:r>
      <w:proofErr w:type="gramStart"/>
      <w:r w:rsidR="007150C9" w:rsidRPr="009767D7">
        <w:rPr>
          <w:b w:val="0"/>
          <w:sz w:val="24"/>
          <w:szCs w:val="24"/>
        </w:rPr>
        <w:t>Государственное унитарное предприятие Республики Карелия «</w:t>
      </w:r>
      <w:r w:rsidRPr="009767D7">
        <w:rPr>
          <w:b w:val="0"/>
          <w:sz w:val="24"/>
          <w:szCs w:val="24"/>
        </w:rPr>
        <w:t xml:space="preserve">Фонд </w:t>
      </w:r>
      <w:r w:rsidR="006845D6" w:rsidRPr="009767D7">
        <w:rPr>
          <w:b w:val="0"/>
          <w:sz w:val="24"/>
          <w:szCs w:val="24"/>
        </w:rPr>
        <w:br/>
      </w:r>
      <w:r w:rsidRPr="009767D7">
        <w:rPr>
          <w:b w:val="0"/>
          <w:sz w:val="24"/>
          <w:szCs w:val="24"/>
        </w:rPr>
        <w:t>государственного имущества Республики Карелия</w:t>
      </w:r>
      <w:r w:rsidR="007150C9" w:rsidRPr="009767D7">
        <w:rPr>
          <w:b w:val="0"/>
          <w:sz w:val="24"/>
          <w:szCs w:val="24"/>
        </w:rPr>
        <w:t>»</w:t>
      </w:r>
      <w:r w:rsidR="00B969CE" w:rsidRPr="009767D7">
        <w:rPr>
          <w:b w:val="0"/>
          <w:sz w:val="24"/>
          <w:szCs w:val="24"/>
        </w:rPr>
        <w:t xml:space="preserve"> сообщает о</w:t>
      </w:r>
      <w:r w:rsidRPr="009767D7">
        <w:rPr>
          <w:b w:val="0"/>
          <w:sz w:val="24"/>
          <w:szCs w:val="24"/>
        </w:rPr>
        <w:t xml:space="preserve"> продаже</w:t>
      </w:r>
      <w:r w:rsidR="00B969CE" w:rsidRPr="009767D7">
        <w:rPr>
          <w:b w:val="0"/>
          <w:sz w:val="24"/>
          <w:szCs w:val="24"/>
        </w:rPr>
        <w:t xml:space="preserve"> </w:t>
      </w:r>
      <w:r w:rsidR="004B3FF0" w:rsidRPr="009767D7">
        <w:rPr>
          <w:b w:val="0"/>
          <w:sz w:val="24"/>
          <w:szCs w:val="24"/>
        </w:rPr>
        <w:t>посредство</w:t>
      </w:r>
      <w:r w:rsidR="00B969CE" w:rsidRPr="009767D7">
        <w:rPr>
          <w:b w:val="0"/>
          <w:sz w:val="24"/>
          <w:szCs w:val="24"/>
        </w:rPr>
        <w:t xml:space="preserve">м </w:t>
      </w:r>
      <w:r w:rsidR="00B969CE" w:rsidRPr="009767D7">
        <w:rPr>
          <w:sz w:val="24"/>
          <w:szCs w:val="24"/>
        </w:rPr>
        <w:t>публичного предложения</w:t>
      </w:r>
      <w:r w:rsidR="009767D7">
        <w:rPr>
          <w:b w:val="0"/>
          <w:sz w:val="24"/>
          <w:szCs w:val="24"/>
        </w:rPr>
        <w:t xml:space="preserve"> </w:t>
      </w:r>
      <w:r w:rsidR="009767D7" w:rsidRPr="009767D7">
        <w:rPr>
          <w:b w:val="0"/>
          <w:sz w:val="24"/>
          <w:szCs w:val="24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</w:t>
      </w:r>
      <w:proofErr w:type="gramEnd"/>
      <w:r w:rsidR="009767D7" w:rsidRPr="009767D7">
        <w:rPr>
          <w:b w:val="0"/>
          <w:sz w:val="24"/>
          <w:szCs w:val="24"/>
        </w:rPr>
        <w:t xml:space="preserve"> участка с кадастровым номером 10:14:0010122:28  площадью 4648 кв.м., </w:t>
      </w:r>
      <w:proofErr w:type="gramStart"/>
      <w:r w:rsidR="009767D7" w:rsidRPr="009767D7">
        <w:rPr>
          <w:b w:val="0"/>
          <w:sz w:val="24"/>
          <w:szCs w:val="24"/>
        </w:rPr>
        <w:t>расположенных</w:t>
      </w:r>
      <w:proofErr w:type="gramEnd"/>
      <w:r w:rsidR="009767D7" w:rsidRPr="009767D7">
        <w:rPr>
          <w:b w:val="0"/>
          <w:sz w:val="24"/>
          <w:szCs w:val="24"/>
        </w:rPr>
        <w:t xml:space="preserve"> по адресу: Республика Карелия, </w:t>
      </w:r>
      <w:proofErr w:type="spellStart"/>
      <w:r w:rsidR="009767D7" w:rsidRPr="009767D7">
        <w:rPr>
          <w:b w:val="0"/>
          <w:sz w:val="24"/>
          <w:szCs w:val="24"/>
        </w:rPr>
        <w:t>Олонецкий</w:t>
      </w:r>
      <w:proofErr w:type="spellEnd"/>
      <w:r w:rsidR="009767D7" w:rsidRPr="009767D7">
        <w:rPr>
          <w:b w:val="0"/>
          <w:sz w:val="24"/>
          <w:szCs w:val="24"/>
        </w:rPr>
        <w:t xml:space="preserve"> район, г. Олонец, ул. Карла Либкнехта, д. 35 а</w:t>
      </w:r>
      <w:r w:rsidR="004A6D4F" w:rsidRPr="009767D7">
        <w:rPr>
          <w:b w:val="0"/>
          <w:sz w:val="24"/>
          <w:szCs w:val="24"/>
        </w:rPr>
        <w:t>.</w:t>
      </w:r>
    </w:p>
    <w:p w:rsidR="004A6D4F" w:rsidRPr="009767D7" w:rsidRDefault="004A6D4F" w:rsidP="004A6D4F"/>
    <w:p w:rsidR="00DF64DF" w:rsidRPr="009767D7" w:rsidRDefault="00DF64DF" w:rsidP="006F676F">
      <w:pPr>
        <w:pStyle w:val="2"/>
        <w:ind w:right="-1" w:firstLine="567"/>
        <w:jc w:val="center"/>
        <w:rPr>
          <w:b/>
          <w:sz w:val="24"/>
          <w:szCs w:val="24"/>
        </w:rPr>
      </w:pPr>
      <w:r w:rsidRPr="009767D7">
        <w:rPr>
          <w:b/>
          <w:sz w:val="24"/>
          <w:szCs w:val="24"/>
        </w:rPr>
        <w:t>I. Общие положения</w:t>
      </w:r>
    </w:p>
    <w:p w:rsidR="006F676F" w:rsidRPr="009767D7" w:rsidRDefault="006F676F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6C04EC" w:rsidRPr="009767D7" w:rsidRDefault="00CA5E4E" w:rsidP="00A9744C">
      <w:pPr>
        <w:pStyle w:val="2"/>
        <w:ind w:right="-1" w:firstLine="567"/>
        <w:jc w:val="both"/>
        <w:rPr>
          <w:sz w:val="24"/>
          <w:szCs w:val="24"/>
        </w:rPr>
      </w:pPr>
      <w:r w:rsidRPr="009767D7">
        <w:rPr>
          <w:b/>
          <w:sz w:val="24"/>
          <w:szCs w:val="24"/>
        </w:rPr>
        <w:t xml:space="preserve">1. Основание проведения торгов - </w:t>
      </w:r>
      <w:r w:rsidR="009767D7" w:rsidRPr="009767D7">
        <w:rPr>
          <w:sz w:val="24"/>
          <w:szCs w:val="24"/>
        </w:rPr>
        <w:t>Распоряжение № 523-р</w:t>
      </w:r>
      <w:r w:rsidR="009767D7" w:rsidRPr="009767D7">
        <w:rPr>
          <w:b/>
          <w:sz w:val="24"/>
          <w:szCs w:val="24"/>
        </w:rPr>
        <w:t xml:space="preserve"> </w:t>
      </w:r>
      <w:r w:rsidR="009767D7" w:rsidRPr="009767D7">
        <w:rPr>
          <w:sz w:val="24"/>
          <w:szCs w:val="24"/>
        </w:rPr>
        <w:t>Министерства имущественных и земельных отношений Республики Карелия от 16 августа 2018 г.; Распоряжение № 618-р</w:t>
      </w:r>
      <w:r w:rsidR="009767D7" w:rsidRPr="009767D7">
        <w:rPr>
          <w:b/>
          <w:sz w:val="24"/>
          <w:szCs w:val="24"/>
        </w:rPr>
        <w:t xml:space="preserve"> </w:t>
      </w:r>
      <w:r w:rsidR="009767D7" w:rsidRPr="009767D7">
        <w:rPr>
          <w:sz w:val="24"/>
          <w:szCs w:val="24"/>
        </w:rPr>
        <w:t>Министерства имущественных и земельных отношений Республики Карелия от 01 октября 2018 г</w:t>
      </w:r>
      <w:r w:rsidR="00742931" w:rsidRPr="009767D7">
        <w:rPr>
          <w:sz w:val="24"/>
          <w:szCs w:val="24"/>
        </w:rPr>
        <w:t>; Распоряжение Министерства имущественных и земельных от</w:t>
      </w:r>
      <w:r w:rsidR="009767D7" w:rsidRPr="009767D7">
        <w:rPr>
          <w:sz w:val="24"/>
          <w:szCs w:val="24"/>
        </w:rPr>
        <w:t>ношений Республики Карелия № 763</w:t>
      </w:r>
      <w:r w:rsidR="00742931" w:rsidRPr="009767D7">
        <w:rPr>
          <w:sz w:val="24"/>
          <w:szCs w:val="24"/>
        </w:rPr>
        <w:t>-р от 21 ноября 2018 г.</w:t>
      </w:r>
    </w:p>
    <w:p w:rsidR="00A052D0" w:rsidRPr="009767D7" w:rsidRDefault="00A052D0" w:rsidP="008A5E96">
      <w:pPr>
        <w:pStyle w:val="2"/>
        <w:ind w:right="-1" w:firstLine="567"/>
        <w:jc w:val="both"/>
        <w:rPr>
          <w:sz w:val="24"/>
          <w:szCs w:val="24"/>
        </w:rPr>
      </w:pPr>
      <w:r w:rsidRPr="009767D7">
        <w:rPr>
          <w:b/>
          <w:sz w:val="24"/>
          <w:szCs w:val="24"/>
        </w:rPr>
        <w:t>2. Сведения о предыдущих торгах</w:t>
      </w:r>
      <w:r w:rsidRPr="009767D7">
        <w:rPr>
          <w:sz w:val="24"/>
          <w:szCs w:val="24"/>
        </w:rPr>
        <w:t xml:space="preserve"> – </w:t>
      </w:r>
      <w:proofErr w:type="gramStart"/>
      <w:r w:rsidR="00AB18FE" w:rsidRPr="009767D7">
        <w:rPr>
          <w:sz w:val="24"/>
          <w:szCs w:val="24"/>
        </w:rPr>
        <w:t>торги</w:t>
      </w:r>
      <w:proofErr w:type="gramEnd"/>
      <w:r w:rsidR="00AB18FE" w:rsidRPr="009767D7">
        <w:rPr>
          <w:sz w:val="24"/>
          <w:szCs w:val="24"/>
        </w:rPr>
        <w:t xml:space="preserve"> </w:t>
      </w:r>
      <w:r w:rsidR="009767D7" w:rsidRPr="009767D7">
        <w:rPr>
          <w:sz w:val="24"/>
          <w:szCs w:val="24"/>
        </w:rPr>
        <w:t>назначенные на 26.09.2018 год</w:t>
      </w:r>
      <w:r w:rsidR="001076E6" w:rsidRPr="009767D7">
        <w:rPr>
          <w:sz w:val="24"/>
          <w:szCs w:val="24"/>
        </w:rPr>
        <w:t>; на 15.11.2018 год</w:t>
      </w:r>
      <w:r w:rsidR="009767D7" w:rsidRPr="009767D7">
        <w:rPr>
          <w:sz w:val="24"/>
          <w:szCs w:val="24"/>
        </w:rPr>
        <w:t>,</w:t>
      </w:r>
      <w:r w:rsidR="00AB18FE" w:rsidRPr="009767D7">
        <w:rPr>
          <w:sz w:val="24"/>
          <w:szCs w:val="24"/>
        </w:rPr>
        <w:t xml:space="preserve"> признаны несостоявшимися ввиду отсутствия заявок</w:t>
      </w:r>
      <w:r w:rsidR="008A5E96" w:rsidRPr="009767D7">
        <w:rPr>
          <w:sz w:val="24"/>
          <w:szCs w:val="24"/>
        </w:rPr>
        <w:t>.</w:t>
      </w:r>
    </w:p>
    <w:p w:rsidR="00CA5E4E" w:rsidRPr="009767D7" w:rsidRDefault="00051768" w:rsidP="003632FC">
      <w:pPr>
        <w:pStyle w:val="2"/>
        <w:ind w:right="-1" w:firstLine="567"/>
        <w:jc w:val="both"/>
        <w:rPr>
          <w:sz w:val="24"/>
          <w:szCs w:val="24"/>
        </w:rPr>
      </w:pPr>
      <w:r w:rsidRPr="009767D7">
        <w:rPr>
          <w:b/>
          <w:sz w:val="24"/>
          <w:szCs w:val="24"/>
        </w:rPr>
        <w:t>3</w:t>
      </w:r>
      <w:r w:rsidR="00CA5E4E" w:rsidRPr="009767D7">
        <w:rPr>
          <w:b/>
          <w:sz w:val="24"/>
          <w:szCs w:val="24"/>
        </w:rPr>
        <w:t xml:space="preserve">. </w:t>
      </w:r>
      <w:r w:rsidR="00C91B6D" w:rsidRPr="009767D7">
        <w:rPr>
          <w:b/>
          <w:sz w:val="24"/>
          <w:szCs w:val="24"/>
        </w:rPr>
        <w:t xml:space="preserve"> </w:t>
      </w:r>
      <w:r w:rsidR="00CA5E4E" w:rsidRPr="009767D7">
        <w:rPr>
          <w:b/>
          <w:sz w:val="24"/>
          <w:szCs w:val="24"/>
        </w:rPr>
        <w:t>Собственник выставляемого на торги имущества</w:t>
      </w:r>
      <w:r w:rsidR="00CA5E4E" w:rsidRPr="009767D7">
        <w:rPr>
          <w:sz w:val="24"/>
          <w:szCs w:val="24"/>
        </w:rPr>
        <w:t xml:space="preserve"> - Республика Карелия.</w:t>
      </w:r>
    </w:p>
    <w:p w:rsidR="00CA5E4E" w:rsidRPr="009767D7" w:rsidRDefault="009767D7" w:rsidP="000F3992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9767D7">
        <w:rPr>
          <w:b/>
          <w:sz w:val="24"/>
          <w:szCs w:val="24"/>
        </w:rPr>
        <w:t>Правообладатель зданий и земельного участка</w:t>
      </w:r>
      <w:r w:rsidR="00CA5E4E" w:rsidRPr="009767D7">
        <w:rPr>
          <w:sz w:val="24"/>
          <w:szCs w:val="24"/>
        </w:rPr>
        <w:t xml:space="preserve"> – </w:t>
      </w:r>
      <w:r w:rsidRPr="009767D7">
        <w:rPr>
          <w:sz w:val="24"/>
          <w:szCs w:val="24"/>
        </w:rPr>
        <w:t>имущество государственной казны Республики Карелия</w:t>
      </w:r>
      <w:r w:rsidR="00494D45" w:rsidRPr="009767D7">
        <w:rPr>
          <w:sz w:val="24"/>
          <w:szCs w:val="24"/>
        </w:rPr>
        <w:t>.</w:t>
      </w:r>
    </w:p>
    <w:p w:rsidR="00CA5E4E" w:rsidRPr="009767D7" w:rsidRDefault="00C97F6B" w:rsidP="006F676F">
      <w:pPr>
        <w:pStyle w:val="2"/>
        <w:ind w:right="-1" w:firstLine="567"/>
        <w:jc w:val="both"/>
        <w:rPr>
          <w:sz w:val="24"/>
          <w:szCs w:val="24"/>
        </w:rPr>
      </w:pPr>
      <w:r w:rsidRPr="009767D7">
        <w:rPr>
          <w:b/>
          <w:sz w:val="24"/>
          <w:szCs w:val="24"/>
        </w:rPr>
        <w:t>5</w:t>
      </w:r>
      <w:r w:rsidR="00CA5E4E" w:rsidRPr="009767D7">
        <w:rPr>
          <w:b/>
          <w:sz w:val="24"/>
          <w:szCs w:val="24"/>
        </w:rPr>
        <w:t xml:space="preserve">. </w:t>
      </w:r>
      <w:r w:rsidR="00C91B6D" w:rsidRPr="009767D7">
        <w:rPr>
          <w:b/>
          <w:sz w:val="24"/>
          <w:szCs w:val="24"/>
        </w:rPr>
        <w:t xml:space="preserve"> </w:t>
      </w:r>
      <w:r w:rsidR="00CA5E4E" w:rsidRPr="009767D7">
        <w:rPr>
          <w:b/>
          <w:sz w:val="24"/>
          <w:szCs w:val="24"/>
        </w:rPr>
        <w:t xml:space="preserve">Продавец – </w:t>
      </w:r>
      <w:r w:rsidR="00CA5E4E" w:rsidRPr="009767D7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F26A1F" w:rsidRDefault="00405CC5" w:rsidP="006F676F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6</w:t>
      </w:r>
      <w:r w:rsidR="0093496A" w:rsidRPr="00F26A1F">
        <w:rPr>
          <w:b/>
          <w:sz w:val="24"/>
          <w:szCs w:val="24"/>
        </w:rPr>
        <w:t>. Способ приватизации</w:t>
      </w:r>
      <w:r w:rsidR="00CA5E4E" w:rsidRPr="00F26A1F">
        <w:rPr>
          <w:b/>
          <w:sz w:val="24"/>
          <w:szCs w:val="24"/>
        </w:rPr>
        <w:t xml:space="preserve"> </w:t>
      </w:r>
      <w:r w:rsidR="0093496A" w:rsidRPr="00F26A1F">
        <w:rPr>
          <w:b/>
          <w:sz w:val="24"/>
          <w:szCs w:val="24"/>
        </w:rPr>
        <w:t>–</w:t>
      </w:r>
      <w:r w:rsidR="00CA5E4E" w:rsidRPr="00F26A1F">
        <w:rPr>
          <w:b/>
          <w:sz w:val="24"/>
          <w:szCs w:val="24"/>
        </w:rPr>
        <w:t xml:space="preserve"> </w:t>
      </w:r>
      <w:r w:rsidR="0093496A" w:rsidRPr="00F26A1F">
        <w:rPr>
          <w:sz w:val="24"/>
          <w:szCs w:val="24"/>
        </w:rPr>
        <w:t xml:space="preserve">продажа государственного </w:t>
      </w:r>
      <w:r w:rsidR="00FC6033" w:rsidRPr="00F26A1F">
        <w:rPr>
          <w:sz w:val="24"/>
          <w:szCs w:val="24"/>
        </w:rPr>
        <w:t>имущества посредство</w:t>
      </w:r>
      <w:r w:rsidR="00927E7D" w:rsidRPr="00F26A1F">
        <w:rPr>
          <w:sz w:val="24"/>
          <w:szCs w:val="24"/>
        </w:rPr>
        <w:t>м публичного предложения</w:t>
      </w:r>
      <w:r w:rsidR="00CA5E4E" w:rsidRPr="00F26A1F">
        <w:rPr>
          <w:sz w:val="24"/>
          <w:szCs w:val="24"/>
        </w:rPr>
        <w:t>.</w:t>
      </w:r>
    </w:p>
    <w:p w:rsidR="00927E7D" w:rsidRPr="00F26A1F" w:rsidRDefault="00405CC5" w:rsidP="006F676F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7</w:t>
      </w:r>
      <w:r w:rsidR="00927E7D" w:rsidRPr="00F26A1F">
        <w:rPr>
          <w:sz w:val="24"/>
          <w:szCs w:val="24"/>
        </w:rPr>
        <w:t xml:space="preserve">.  </w:t>
      </w:r>
      <w:r w:rsidR="00927E7D" w:rsidRPr="00F26A1F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F26A1F">
        <w:rPr>
          <w:sz w:val="24"/>
          <w:szCs w:val="24"/>
        </w:rPr>
        <w:t xml:space="preserve"> </w:t>
      </w:r>
      <w:r w:rsidR="003531D1" w:rsidRPr="00F26A1F">
        <w:rPr>
          <w:sz w:val="24"/>
          <w:szCs w:val="24"/>
        </w:rPr>
        <w:t>–</w:t>
      </w:r>
      <w:r w:rsidR="00927E7D" w:rsidRPr="00F26A1F">
        <w:rPr>
          <w:sz w:val="24"/>
          <w:szCs w:val="24"/>
        </w:rPr>
        <w:t xml:space="preserve"> открытая</w:t>
      </w:r>
      <w:r w:rsidR="003531D1" w:rsidRPr="00F26A1F">
        <w:rPr>
          <w:sz w:val="24"/>
          <w:szCs w:val="24"/>
        </w:rPr>
        <w:t>.</w:t>
      </w:r>
    </w:p>
    <w:p w:rsidR="00CA5E4E" w:rsidRPr="00F26A1F" w:rsidRDefault="00753236" w:rsidP="006F676F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8</w:t>
      </w:r>
      <w:r w:rsidR="00CA5E4E" w:rsidRPr="00F26A1F">
        <w:rPr>
          <w:b/>
          <w:sz w:val="24"/>
          <w:szCs w:val="24"/>
        </w:rPr>
        <w:t xml:space="preserve">. </w:t>
      </w:r>
      <w:r w:rsidR="00C91B6D" w:rsidRPr="00F26A1F">
        <w:rPr>
          <w:b/>
          <w:sz w:val="24"/>
          <w:szCs w:val="24"/>
        </w:rPr>
        <w:t xml:space="preserve"> </w:t>
      </w:r>
      <w:r w:rsidR="00CA5E4E" w:rsidRPr="00F26A1F">
        <w:rPr>
          <w:b/>
          <w:sz w:val="24"/>
          <w:szCs w:val="24"/>
        </w:rPr>
        <w:t xml:space="preserve">Дата начала приема заявок на участие в </w:t>
      </w:r>
      <w:proofErr w:type="gramStart"/>
      <w:r w:rsidR="00814A71" w:rsidRPr="00F26A1F">
        <w:rPr>
          <w:b/>
          <w:sz w:val="24"/>
          <w:szCs w:val="24"/>
        </w:rPr>
        <w:t>торгах</w:t>
      </w:r>
      <w:proofErr w:type="gramEnd"/>
      <w:r w:rsidR="00CA5E4E" w:rsidRPr="00F26A1F">
        <w:rPr>
          <w:b/>
          <w:sz w:val="24"/>
          <w:szCs w:val="24"/>
        </w:rPr>
        <w:t xml:space="preserve"> – </w:t>
      </w:r>
      <w:r w:rsidR="00CA5E4E" w:rsidRPr="00F26A1F">
        <w:rPr>
          <w:sz w:val="24"/>
          <w:szCs w:val="24"/>
        </w:rPr>
        <w:t xml:space="preserve"> </w:t>
      </w:r>
      <w:r w:rsidR="00A82B0E" w:rsidRPr="00F26A1F">
        <w:rPr>
          <w:b/>
          <w:sz w:val="24"/>
          <w:szCs w:val="24"/>
        </w:rPr>
        <w:t>«</w:t>
      </w:r>
      <w:r w:rsidR="00F26A1F" w:rsidRPr="00F26A1F">
        <w:rPr>
          <w:b/>
          <w:sz w:val="24"/>
          <w:szCs w:val="24"/>
        </w:rPr>
        <w:t>29</w:t>
      </w:r>
      <w:r w:rsidR="000E1FD9" w:rsidRPr="00F26A1F">
        <w:rPr>
          <w:b/>
          <w:sz w:val="24"/>
          <w:szCs w:val="24"/>
        </w:rPr>
        <w:t xml:space="preserve">» </w:t>
      </w:r>
      <w:r w:rsidR="00191E8C" w:rsidRPr="00F26A1F">
        <w:rPr>
          <w:b/>
          <w:sz w:val="24"/>
          <w:szCs w:val="24"/>
        </w:rPr>
        <w:t>но</w:t>
      </w:r>
      <w:r w:rsidR="00782EA4" w:rsidRPr="00F26A1F">
        <w:rPr>
          <w:b/>
          <w:sz w:val="24"/>
          <w:szCs w:val="24"/>
        </w:rPr>
        <w:t>ябр</w:t>
      </w:r>
      <w:r w:rsidR="004F734E" w:rsidRPr="00F26A1F">
        <w:rPr>
          <w:b/>
          <w:sz w:val="24"/>
          <w:szCs w:val="24"/>
        </w:rPr>
        <w:t>я</w:t>
      </w:r>
      <w:r w:rsidR="007250BA" w:rsidRPr="00F26A1F">
        <w:rPr>
          <w:b/>
          <w:sz w:val="24"/>
          <w:szCs w:val="24"/>
        </w:rPr>
        <w:t xml:space="preserve"> </w:t>
      </w:r>
      <w:r w:rsidR="00D82CA0" w:rsidRPr="00F26A1F">
        <w:rPr>
          <w:b/>
          <w:sz w:val="24"/>
          <w:szCs w:val="24"/>
        </w:rPr>
        <w:t>2018</w:t>
      </w:r>
      <w:r w:rsidR="00CA5E4E" w:rsidRPr="00F26A1F">
        <w:rPr>
          <w:b/>
          <w:sz w:val="24"/>
          <w:szCs w:val="24"/>
        </w:rPr>
        <w:t xml:space="preserve"> г.</w:t>
      </w:r>
    </w:p>
    <w:p w:rsidR="00CA5E4E" w:rsidRPr="00F26A1F" w:rsidRDefault="00753236" w:rsidP="006F676F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9</w:t>
      </w:r>
      <w:r w:rsidR="00CA5E4E" w:rsidRPr="00F26A1F">
        <w:rPr>
          <w:b/>
          <w:sz w:val="24"/>
          <w:szCs w:val="24"/>
        </w:rPr>
        <w:t xml:space="preserve">. Дата окончания приема </w:t>
      </w:r>
      <w:r w:rsidR="001024C0" w:rsidRPr="00F26A1F">
        <w:rPr>
          <w:b/>
          <w:sz w:val="24"/>
          <w:szCs w:val="24"/>
        </w:rPr>
        <w:t xml:space="preserve">заявок на участие в </w:t>
      </w:r>
      <w:proofErr w:type="gramStart"/>
      <w:r w:rsidR="00814A71" w:rsidRPr="00F26A1F">
        <w:rPr>
          <w:b/>
          <w:sz w:val="24"/>
          <w:szCs w:val="24"/>
        </w:rPr>
        <w:t>торгах</w:t>
      </w:r>
      <w:proofErr w:type="gramEnd"/>
      <w:r w:rsidR="001024C0" w:rsidRPr="00F26A1F">
        <w:rPr>
          <w:b/>
          <w:sz w:val="24"/>
          <w:szCs w:val="24"/>
        </w:rPr>
        <w:t xml:space="preserve"> </w:t>
      </w:r>
      <w:r w:rsidR="00DE3C5C" w:rsidRPr="00F26A1F">
        <w:rPr>
          <w:b/>
          <w:sz w:val="24"/>
          <w:szCs w:val="24"/>
        </w:rPr>
        <w:t>–</w:t>
      </w:r>
      <w:r w:rsidR="00CA5E4E" w:rsidRPr="00F26A1F">
        <w:rPr>
          <w:b/>
          <w:sz w:val="24"/>
          <w:szCs w:val="24"/>
        </w:rPr>
        <w:t xml:space="preserve"> </w:t>
      </w:r>
      <w:r w:rsidR="000E1FD9" w:rsidRPr="00F26A1F">
        <w:rPr>
          <w:b/>
          <w:sz w:val="24"/>
          <w:szCs w:val="24"/>
        </w:rPr>
        <w:t>«</w:t>
      </w:r>
      <w:r w:rsidR="00F26A1F" w:rsidRPr="00F26A1F">
        <w:rPr>
          <w:b/>
          <w:sz w:val="24"/>
          <w:szCs w:val="24"/>
        </w:rPr>
        <w:t>14</w:t>
      </w:r>
      <w:r w:rsidR="000E1FD9" w:rsidRPr="00F26A1F">
        <w:rPr>
          <w:b/>
          <w:sz w:val="24"/>
          <w:szCs w:val="24"/>
        </w:rPr>
        <w:t xml:space="preserve">» </w:t>
      </w:r>
      <w:r w:rsidR="00F26A1F" w:rsidRPr="00F26A1F">
        <w:rPr>
          <w:b/>
          <w:sz w:val="24"/>
          <w:szCs w:val="24"/>
        </w:rPr>
        <w:t>января</w:t>
      </w:r>
      <w:r w:rsidR="00CA5E4E" w:rsidRPr="00F26A1F">
        <w:rPr>
          <w:sz w:val="24"/>
          <w:szCs w:val="24"/>
        </w:rPr>
        <w:t xml:space="preserve"> </w:t>
      </w:r>
      <w:r w:rsidR="00CA5E4E" w:rsidRPr="00F26A1F">
        <w:rPr>
          <w:b/>
          <w:sz w:val="24"/>
          <w:szCs w:val="24"/>
        </w:rPr>
        <w:t>201</w:t>
      </w:r>
      <w:r w:rsidR="00F26A1F" w:rsidRPr="00F26A1F">
        <w:rPr>
          <w:b/>
          <w:sz w:val="24"/>
          <w:szCs w:val="24"/>
        </w:rPr>
        <w:t>9</w:t>
      </w:r>
      <w:r w:rsidR="00CA5E4E" w:rsidRPr="00F26A1F">
        <w:rPr>
          <w:b/>
          <w:sz w:val="24"/>
          <w:szCs w:val="24"/>
        </w:rPr>
        <w:t xml:space="preserve"> г</w:t>
      </w:r>
      <w:r w:rsidR="00706B85" w:rsidRPr="00F26A1F">
        <w:rPr>
          <w:sz w:val="24"/>
          <w:szCs w:val="24"/>
        </w:rPr>
        <w:t>. в</w:t>
      </w:r>
      <w:r w:rsidR="00706B85" w:rsidRPr="00F26A1F">
        <w:rPr>
          <w:sz w:val="24"/>
          <w:szCs w:val="24"/>
        </w:rPr>
        <w:br/>
      </w:r>
      <w:r w:rsidR="00D23517" w:rsidRPr="00F26A1F">
        <w:rPr>
          <w:sz w:val="24"/>
          <w:szCs w:val="24"/>
        </w:rPr>
        <w:t xml:space="preserve"> 17</w:t>
      </w:r>
      <w:r w:rsidR="00CA5E4E" w:rsidRPr="00F26A1F">
        <w:rPr>
          <w:sz w:val="24"/>
          <w:szCs w:val="24"/>
        </w:rPr>
        <w:t xml:space="preserve"> часов по московскому времени.</w:t>
      </w:r>
    </w:p>
    <w:p w:rsidR="00C00AA0" w:rsidRPr="00F26A1F" w:rsidRDefault="00753236" w:rsidP="00C00AA0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10</w:t>
      </w:r>
      <w:r w:rsidR="00CA5E4E" w:rsidRPr="00F26A1F">
        <w:rPr>
          <w:b/>
          <w:sz w:val="24"/>
          <w:szCs w:val="24"/>
        </w:rPr>
        <w:t xml:space="preserve">. </w:t>
      </w:r>
      <w:r w:rsidR="002B01F9" w:rsidRPr="00F26A1F">
        <w:rPr>
          <w:b/>
          <w:sz w:val="24"/>
          <w:szCs w:val="24"/>
        </w:rPr>
        <w:t xml:space="preserve">Время и место приема заявок - </w:t>
      </w:r>
      <w:r w:rsidR="00C00AA0" w:rsidRPr="00F26A1F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F26A1F">
        <w:rPr>
          <w:sz w:val="24"/>
          <w:szCs w:val="24"/>
        </w:rPr>
        <w:t>каб</w:t>
      </w:r>
      <w:proofErr w:type="spellEnd"/>
      <w:r w:rsidR="00C00AA0" w:rsidRPr="00F26A1F">
        <w:rPr>
          <w:sz w:val="24"/>
          <w:szCs w:val="24"/>
        </w:rPr>
        <w:t>. 1 (вход со двора).</w:t>
      </w:r>
    </w:p>
    <w:p w:rsidR="00CA5E4E" w:rsidRPr="00F26A1F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F26A1F" w:rsidRDefault="00753236" w:rsidP="00C00AA0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11</w:t>
      </w:r>
      <w:r w:rsidR="00CA5E4E" w:rsidRPr="00F26A1F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F26A1F">
        <w:rPr>
          <w:b/>
          <w:sz w:val="24"/>
          <w:szCs w:val="24"/>
        </w:rPr>
        <w:t>торгов</w:t>
      </w:r>
      <w:r w:rsidR="00CA5E4E" w:rsidRPr="00F26A1F">
        <w:rPr>
          <w:b/>
          <w:sz w:val="24"/>
          <w:szCs w:val="24"/>
        </w:rPr>
        <w:t xml:space="preserve"> </w:t>
      </w:r>
      <w:r w:rsidR="00CA5E4E" w:rsidRPr="00F26A1F">
        <w:rPr>
          <w:sz w:val="24"/>
          <w:szCs w:val="24"/>
        </w:rPr>
        <w:t xml:space="preserve">– </w:t>
      </w:r>
      <w:r w:rsidR="00C00AA0" w:rsidRPr="00F26A1F">
        <w:rPr>
          <w:b/>
          <w:sz w:val="24"/>
          <w:szCs w:val="24"/>
        </w:rPr>
        <w:t>«</w:t>
      </w:r>
      <w:r w:rsidR="00F26A1F" w:rsidRPr="00F26A1F">
        <w:rPr>
          <w:b/>
          <w:sz w:val="24"/>
          <w:szCs w:val="24"/>
        </w:rPr>
        <w:t>15</w:t>
      </w:r>
      <w:r w:rsidR="00832292" w:rsidRPr="00F26A1F">
        <w:rPr>
          <w:b/>
          <w:sz w:val="24"/>
          <w:szCs w:val="24"/>
        </w:rPr>
        <w:t xml:space="preserve">» </w:t>
      </w:r>
      <w:r w:rsidR="00F26A1F" w:rsidRPr="00F26A1F">
        <w:rPr>
          <w:b/>
          <w:sz w:val="24"/>
          <w:szCs w:val="24"/>
        </w:rPr>
        <w:t>января</w:t>
      </w:r>
      <w:r w:rsidR="00C00AA0" w:rsidRPr="00F26A1F">
        <w:rPr>
          <w:b/>
          <w:sz w:val="24"/>
          <w:szCs w:val="24"/>
        </w:rPr>
        <w:t xml:space="preserve"> 201</w:t>
      </w:r>
      <w:r w:rsidR="00F26A1F" w:rsidRPr="00F26A1F">
        <w:rPr>
          <w:b/>
          <w:sz w:val="24"/>
          <w:szCs w:val="24"/>
        </w:rPr>
        <w:t>9</w:t>
      </w:r>
      <w:r w:rsidR="00C00AA0" w:rsidRPr="00F26A1F">
        <w:rPr>
          <w:sz w:val="24"/>
          <w:szCs w:val="24"/>
        </w:rPr>
        <w:t xml:space="preserve"> 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F26A1F" w:rsidRDefault="00753236" w:rsidP="00290050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12</w:t>
      </w:r>
      <w:r w:rsidR="00CA5E4E" w:rsidRPr="00F26A1F">
        <w:rPr>
          <w:b/>
          <w:sz w:val="24"/>
          <w:szCs w:val="24"/>
        </w:rPr>
        <w:t xml:space="preserve">. Дата, время и место проведения </w:t>
      </w:r>
      <w:r w:rsidR="00190797" w:rsidRPr="00F26A1F">
        <w:rPr>
          <w:b/>
          <w:sz w:val="24"/>
          <w:szCs w:val="24"/>
        </w:rPr>
        <w:t>торгов</w:t>
      </w:r>
      <w:r w:rsidR="00CA5E4E" w:rsidRPr="00F26A1F">
        <w:rPr>
          <w:b/>
          <w:sz w:val="24"/>
          <w:szCs w:val="24"/>
        </w:rPr>
        <w:t xml:space="preserve"> – </w:t>
      </w:r>
      <w:r w:rsidR="00FD69D6" w:rsidRPr="00F26A1F">
        <w:rPr>
          <w:b/>
          <w:sz w:val="24"/>
          <w:szCs w:val="24"/>
        </w:rPr>
        <w:t>«</w:t>
      </w:r>
      <w:r w:rsidR="00F26A1F" w:rsidRPr="00F26A1F">
        <w:rPr>
          <w:b/>
          <w:sz w:val="24"/>
          <w:szCs w:val="24"/>
        </w:rPr>
        <w:t>16</w:t>
      </w:r>
      <w:r w:rsidR="00290050" w:rsidRPr="00F26A1F">
        <w:rPr>
          <w:b/>
          <w:sz w:val="24"/>
          <w:szCs w:val="24"/>
        </w:rPr>
        <w:t xml:space="preserve">» </w:t>
      </w:r>
      <w:r w:rsidR="00F26A1F" w:rsidRPr="00F26A1F">
        <w:rPr>
          <w:b/>
          <w:sz w:val="24"/>
          <w:szCs w:val="24"/>
        </w:rPr>
        <w:t>января 2019</w:t>
      </w:r>
      <w:r w:rsidR="00290050" w:rsidRPr="00F26A1F">
        <w:rPr>
          <w:b/>
          <w:sz w:val="24"/>
          <w:szCs w:val="24"/>
        </w:rPr>
        <w:t xml:space="preserve"> года</w:t>
      </w:r>
      <w:r w:rsidR="00290050" w:rsidRPr="00F26A1F">
        <w:rPr>
          <w:sz w:val="24"/>
          <w:szCs w:val="24"/>
        </w:rPr>
        <w:t xml:space="preserve"> в 11.00 часов по московскому времени по адресу: Республика Карелия, г. Петрозаводск, ул. Гоголя,  д. 12, 2-ой этаж, 1-ый кабинет.</w:t>
      </w:r>
    </w:p>
    <w:p w:rsidR="00927E7D" w:rsidRPr="00F26A1F" w:rsidRDefault="00753236" w:rsidP="00290050">
      <w:pPr>
        <w:pStyle w:val="2"/>
        <w:ind w:right="-1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13</w:t>
      </w:r>
      <w:r w:rsidR="00CA5E4E" w:rsidRPr="00F26A1F">
        <w:rPr>
          <w:b/>
          <w:sz w:val="24"/>
          <w:szCs w:val="24"/>
        </w:rPr>
        <w:t xml:space="preserve">. Средства платежа </w:t>
      </w:r>
      <w:r w:rsidR="00CA5E4E" w:rsidRPr="00F26A1F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F26A1F">
        <w:rPr>
          <w:sz w:val="24"/>
          <w:szCs w:val="24"/>
        </w:rPr>
        <w:br/>
        <w:t>(рубли).</w:t>
      </w:r>
    </w:p>
    <w:p w:rsidR="00E66E7A" w:rsidRPr="00F26A1F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26A1F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F26A1F">
        <w:rPr>
          <w:rFonts w:ascii="Times New Roman" w:hAnsi="Times New Roman"/>
          <w:b/>
          <w:sz w:val="24"/>
          <w:szCs w:val="24"/>
        </w:rPr>
        <w:t>1</w:t>
      </w:r>
      <w:r w:rsidR="00753236" w:rsidRPr="00F26A1F">
        <w:rPr>
          <w:rFonts w:ascii="Times New Roman" w:hAnsi="Times New Roman"/>
          <w:b/>
          <w:sz w:val="24"/>
          <w:szCs w:val="24"/>
        </w:rPr>
        <w:t>4</w:t>
      </w:r>
      <w:r w:rsidR="00927E7D" w:rsidRPr="00F26A1F">
        <w:rPr>
          <w:rFonts w:ascii="Times New Roman" w:hAnsi="Times New Roman"/>
          <w:sz w:val="24"/>
          <w:szCs w:val="24"/>
        </w:rPr>
        <w:t xml:space="preserve">. </w:t>
      </w:r>
      <w:r w:rsidR="009E414E" w:rsidRPr="00F26A1F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F26A1F">
        <w:rPr>
          <w:rFonts w:ascii="Times New Roman" w:hAnsi="Times New Roman"/>
          <w:sz w:val="24"/>
          <w:szCs w:val="24"/>
        </w:rPr>
        <w:t xml:space="preserve"> – </w:t>
      </w:r>
      <w:r w:rsidR="00E66E7A" w:rsidRPr="00F26A1F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F26A1F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26A1F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F26A1F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26A1F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F26A1F">
        <w:rPr>
          <w:rFonts w:ascii="Times New Roman" w:hAnsi="Times New Roman"/>
          <w:b/>
          <w:sz w:val="24"/>
          <w:szCs w:val="24"/>
        </w:rPr>
        <w:t>«</w:t>
      </w:r>
      <w:r w:rsidR="00F26A1F" w:rsidRPr="00F26A1F">
        <w:rPr>
          <w:rFonts w:ascii="Times New Roman" w:hAnsi="Times New Roman"/>
          <w:b/>
          <w:sz w:val="24"/>
          <w:szCs w:val="24"/>
        </w:rPr>
        <w:t>29</w:t>
      </w:r>
      <w:r w:rsidR="003D1CF8" w:rsidRPr="00F26A1F">
        <w:rPr>
          <w:rFonts w:ascii="Times New Roman" w:hAnsi="Times New Roman"/>
          <w:b/>
          <w:sz w:val="24"/>
          <w:szCs w:val="24"/>
        </w:rPr>
        <w:t xml:space="preserve">» </w:t>
      </w:r>
      <w:r w:rsidR="00A011F0" w:rsidRPr="00F26A1F">
        <w:rPr>
          <w:rFonts w:ascii="Times New Roman" w:hAnsi="Times New Roman"/>
          <w:b/>
          <w:sz w:val="24"/>
          <w:szCs w:val="24"/>
        </w:rPr>
        <w:t>но</w:t>
      </w:r>
      <w:r w:rsidR="00E30101" w:rsidRPr="00F26A1F">
        <w:rPr>
          <w:rFonts w:ascii="Times New Roman" w:hAnsi="Times New Roman"/>
          <w:b/>
          <w:sz w:val="24"/>
          <w:szCs w:val="24"/>
        </w:rPr>
        <w:t>ябр</w:t>
      </w:r>
      <w:r w:rsidR="004F734E" w:rsidRPr="00F26A1F">
        <w:rPr>
          <w:rFonts w:ascii="Times New Roman" w:hAnsi="Times New Roman"/>
          <w:b/>
          <w:sz w:val="24"/>
          <w:szCs w:val="24"/>
        </w:rPr>
        <w:t>я</w:t>
      </w:r>
      <w:r w:rsidR="00CD3815">
        <w:rPr>
          <w:rFonts w:ascii="Times New Roman" w:hAnsi="Times New Roman"/>
          <w:b/>
          <w:sz w:val="24"/>
          <w:szCs w:val="24"/>
        </w:rPr>
        <w:t xml:space="preserve"> 2018</w:t>
      </w:r>
      <w:r w:rsidR="003D1CF8" w:rsidRPr="00F26A1F">
        <w:rPr>
          <w:rFonts w:ascii="Times New Roman" w:hAnsi="Times New Roman"/>
          <w:b/>
          <w:sz w:val="24"/>
          <w:szCs w:val="24"/>
        </w:rPr>
        <w:t xml:space="preserve"> по «</w:t>
      </w:r>
      <w:r w:rsidR="00F26A1F" w:rsidRPr="00F26A1F">
        <w:rPr>
          <w:rFonts w:ascii="Times New Roman" w:hAnsi="Times New Roman"/>
          <w:b/>
          <w:sz w:val="24"/>
          <w:szCs w:val="24"/>
        </w:rPr>
        <w:t>14</w:t>
      </w:r>
      <w:r w:rsidR="00611562" w:rsidRPr="00F26A1F">
        <w:rPr>
          <w:rFonts w:ascii="Times New Roman" w:hAnsi="Times New Roman"/>
          <w:b/>
          <w:sz w:val="24"/>
          <w:szCs w:val="24"/>
        </w:rPr>
        <w:t>»</w:t>
      </w:r>
      <w:r w:rsidR="00942150" w:rsidRPr="00F26A1F">
        <w:rPr>
          <w:rFonts w:ascii="Times New Roman" w:hAnsi="Times New Roman"/>
          <w:b/>
          <w:sz w:val="24"/>
          <w:szCs w:val="24"/>
        </w:rPr>
        <w:t xml:space="preserve"> </w:t>
      </w:r>
      <w:r w:rsidR="00F26A1F" w:rsidRPr="00F26A1F">
        <w:rPr>
          <w:rFonts w:ascii="Times New Roman" w:hAnsi="Times New Roman"/>
          <w:b/>
          <w:sz w:val="24"/>
          <w:szCs w:val="24"/>
        </w:rPr>
        <w:t>января 2019</w:t>
      </w:r>
      <w:r w:rsidRPr="00F26A1F">
        <w:rPr>
          <w:rFonts w:ascii="Times New Roman" w:hAnsi="Times New Roman"/>
          <w:b/>
          <w:sz w:val="24"/>
          <w:szCs w:val="24"/>
        </w:rPr>
        <w:t xml:space="preserve"> года</w:t>
      </w:r>
      <w:r w:rsidRPr="00F26A1F">
        <w:rPr>
          <w:rFonts w:ascii="Times New Roman" w:hAnsi="Times New Roman"/>
          <w:sz w:val="24"/>
          <w:szCs w:val="24"/>
        </w:rPr>
        <w:t xml:space="preserve"> по адресу: Республика Карелия, г. </w:t>
      </w:r>
      <w:proofErr w:type="gramStart"/>
      <w:r w:rsidRPr="00F26A1F">
        <w:rPr>
          <w:rFonts w:ascii="Times New Roman" w:hAnsi="Times New Roman"/>
          <w:sz w:val="24"/>
          <w:szCs w:val="24"/>
        </w:rPr>
        <w:t xml:space="preserve">Петрозаводск, ул. Гоголя, 12, 2-ой этаж, </w:t>
      </w:r>
      <w:proofErr w:type="spellStart"/>
      <w:r w:rsidRPr="00F26A1F">
        <w:rPr>
          <w:rFonts w:ascii="Times New Roman" w:hAnsi="Times New Roman"/>
          <w:sz w:val="24"/>
          <w:szCs w:val="24"/>
        </w:rPr>
        <w:t>каб</w:t>
      </w:r>
      <w:proofErr w:type="spellEnd"/>
      <w:r w:rsidRPr="00F26A1F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F26A1F">
        <w:rPr>
          <w:rFonts w:ascii="Times New Roman" w:hAnsi="Times New Roman"/>
          <w:sz w:val="24"/>
          <w:szCs w:val="24"/>
          <w:lang w:val="en-US"/>
        </w:rPr>
        <w:lastRenderedPageBreak/>
        <w:t>http</w:t>
      </w:r>
      <w:r w:rsidRPr="00F26A1F">
        <w:rPr>
          <w:rFonts w:ascii="Times New Roman" w:hAnsi="Times New Roman"/>
          <w:sz w:val="24"/>
          <w:szCs w:val="24"/>
        </w:rPr>
        <w:t>://</w:t>
      </w:r>
      <w:proofErr w:type="spellStart"/>
      <w:r w:rsidRPr="00F26A1F">
        <w:rPr>
          <w:rFonts w:ascii="Times New Roman" w:hAnsi="Times New Roman"/>
          <w:sz w:val="24"/>
          <w:szCs w:val="24"/>
        </w:rPr>
        <w:t>fond.onego.ru</w:t>
      </w:r>
      <w:proofErr w:type="spellEnd"/>
      <w:r w:rsidRPr="00F26A1F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F26A1F">
        <w:rPr>
          <w:rFonts w:ascii="Times New Roman" w:hAnsi="Times New Roman"/>
          <w:sz w:val="24"/>
          <w:szCs w:val="24"/>
        </w:rPr>
        <w:t>E-mai</w:t>
      </w:r>
      <w:proofErr w:type="spellEnd"/>
      <w:r w:rsidRPr="00F26A1F">
        <w:rPr>
          <w:rFonts w:ascii="Times New Roman" w:hAnsi="Times New Roman"/>
          <w:sz w:val="24"/>
          <w:szCs w:val="24"/>
          <w:lang w:val="en-US"/>
        </w:rPr>
        <w:t>l</w:t>
      </w:r>
      <w:r w:rsidRPr="00F26A1F">
        <w:rPr>
          <w:rFonts w:ascii="Times New Roman" w:hAnsi="Times New Roman"/>
          <w:sz w:val="24"/>
          <w:szCs w:val="24"/>
        </w:rPr>
        <w:t>: fond@onego.ru</w:t>
      </w:r>
      <w:r w:rsidRPr="00F26A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6A1F">
        <w:rPr>
          <w:rFonts w:ascii="Times New Roman" w:hAnsi="Times New Roman"/>
          <w:sz w:val="24"/>
          <w:szCs w:val="24"/>
        </w:rPr>
        <w:t xml:space="preserve"> и на официальном са</w:t>
      </w:r>
      <w:r w:rsidRPr="00F26A1F">
        <w:rPr>
          <w:rFonts w:ascii="Times New Roman" w:hAnsi="Times New Roman"/>
          <w:sz w:val="24"/>
          <w:szCs w:val="24"/>
        </w:rPr>
        <w:t>й</w:t>
      </w:r>
      <w:r w:rsidRPr="00F26A1F">
        <w:rPr>
          <w:rFonts w:ascii="Times New Roman" w:hAnsi="Times New Roman"/>
          <w:sz w:val="24"/>
          <w:szCs w:val="24"/>
        </w:rPr>
        <w:t>те торгов Российской Федерации в сети «Интернет</w:t>
      </w:r>
      <w:proofErr w:type="gramEnd"/>
      <w:r w:rsidRPr="00F26A1F">
        <w:rPr>
          <w:rFonts w:ascii="Times New Roman" w:hAnsi="Times New Roman"/>
          <w:sz w:val="24"/>
          <w:szCs w:val="24"/>
        </w:rPr>
        <w:t xml:space="preserve">»: </w:t>
      </w:r>
      <w:r w:rsidRPr="00F26A1F">
        <w:rPr>
          <w:rFonts w:ascii="Times New Roman" w:hAnsi="Times New Roman"/>
          <w:sz w:val="24"/>
          <w:szCs w:val="24"/>
          <w:lang w:val="en-US"/>
        </w:rPr>
        <w:t>http</w:t>
      </w:r>
      <w:r w:rsidRPr="00F26A1F">
        <w:rPr>
          <w:rFonts w:ascii="Times New Roman" w:hAnsi="Times New Roman"/>
          <w:sz w:val="24"/>
          <w:szCs w:val="24"/>
        </w:rPr>
        <w:t>://</w:t>
      </w:r>
      <w:r w:rsidRPr="00F26A1F">
        <w:rPr>
          <w:rFonts w:ascii="Times New Roman" w:hAnsi="Times New Roman"/>
          <w:sz w:val="24"/>
          <w:szCs w:val="24"/>
          <w:lang w:val="en-US"/>
        </w:rPr>
        <w:t>www</w:t>
      </w:r>
      <w:r w:rsidRPr="00F26A1F">
        <w:rPr>
          <w:rFonts w:ascii="Times New Roman" w:hAnsi="Times New Roman"/>
          <w:sz w:val="24"/>
          <w:szCs w:val="24"/>
        </w:rPr>
        <w:t>.</w:t>
      </w:r>
      <w:proofErr w:type="spellStart"/>
      <w:r w:rsidRPr="00F26A1F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F26A1F">
        <w:rPr>
          <w:rFonts w:ascii="Times New Roman" w:hAnsi="Times New Roman"/>
          <w:sz w:val="24"/>
          <w:szCs w:val="24"/>
        </w:rPr>
        <w:t>.</w:t>
      </w:r>
      <w:proofErr w:type="spellStart"/>
      <w:r w:rsidRPr="00F26A1F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F26A1F">
        <w:rPr>
          <w:rFonts w:ascii="Times New Roman" w:hAnsi="Times New Roman"/>
          <w:sz w:val="24"/>
          <w:szCs w:val="24"/>
        </w:rPr>
        <w:t>.</w:t>
      </w:r>
      <w:proofErr w:type="spellStart"/>
      <w:r w:rsidRPr="00F26A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26A1F">
        <w:rPr>
          <w:rFonts w:ascii="Times New Roman" w:hAnsi="Times New Roman"/>
          <w:sz w:val="24"/>
          <w:szCs w:val="24"/>
        </w:rPr>
        <w:t>/</w:t>
      </w:r>
    </w:p>
    <w:p w:rsidR="001D09D9" w:rsidRPr="00955570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F64DF" w:rsidRPr="00F26A1F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F26A1F">
        <w:rPr>
          <w:b/>
          <w:sz w:val="24"/>
          <w:szCs w:val="24"/>
        </w:rPr>
        <w:t xml:space="preserve">II. Характеристика </w:t>
      </w:r>
    </w:p>
    <w:p w:rsidR="00F26A1F" w:rsidRPr="00AF3206" w:rsidRDefault="00F26A1F" w:rsidP="00F26A1F">
      <w:pPr>
        <w:pStyle w:val="a3"/>
        <w:rPr>
          <w:sz w:val="24"/>
          <w:szCs w:val="24"/>
        </w:rPr>
      </w:pPr>
      <w:r w:rsidRPr="00AF3206">
        <w:rPr>
          <w:sz w:val="24"/>
          <w:szCs w:val="24"/>
        </w:rPr>
        <w:t>Характеристика приватизируемого объекта:</w:t>
      </w:r>
    </w:p>
    <w:p w:rsidR="00F26A1F" w:rsidRPr="00AF3206" w:rsidRDefault="00F26A1F" w:rsidP="00F26A1F">
      <w:pPr>
        <w:pStyle w:val="a3"/>
        <w:rPr>
          <w:sz w:val="24"/>
          <w:szCs w:val="24"/>
        </w:rPr>
      </w:pPr>
      <w:r w:rsidRPr="00AF3206">
        <w:rPr>
          <w:b/>
          <w:sz w:val="24"/>
          <w:szCs w:val="24"/>
        </w:rPr>
        <w:t>- Здание проходной с кадастровым номером 10:14:0000000:7731</w:t>
      </w:r>
      <w:r w:rsidRPr="00AF3206">
        <w:rPr>
          <w:sz w:val="24"/>
          <w:szCs w:val="24"/>
        </w:rPr>
        <w:t xml:space="preserve">, </w:t>
      </w:r>
      <w:r w:rsidRPr="00AF3206">
        <w:rPr>
          <w:b/>
          <w:sz w:val="24"/>
          <w:szCs w:val="24"/>
        </w:rPr>
        <w:t>общей площадью 20,9 кв.м.,</w:t>
      </w:r>
      <w:r w:rsidRPr="00AF3206">
        <w:rPr>
          <w:sz w:val="24"/>
          <w:szCs w:val="24"/>
        </w:rPr>
        <w:t xml:space="preserve">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 а.</w:t>
      </w:r>
    </w:p>
    <w:p w:rsidR="00F26A1F" w:rsidRPr="00AF3206" w:rsidRDefault="00F26A1F" w:rsidP="00F26A1F">
      <w:pPr>
        <w:pStyle w:val="a3"/>
        <w:rPr>
          <w:i/>
          <w:sz w:val="24"/>
          <w:szCs w:val="24"/>
        </w:rPr>
      </w:pPr>
      <w:r w:rsidRPr="00AF3206">
        <w:rPr>
          <w:i/>
          <w:sz w:val="24"/>
          <w:szCs w:val="24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Литер по плану земельного участка – Г,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Год постройки 1977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один.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бутовый ленточный,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Перегородки – кирпичные,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Перекрытия чердачное -  сборное железобетонное,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Крыша – рулонная,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Полы -  </w:t>
      </w:r>
      <w:proofErr w:type="spellStart"/>
      <w:r w:rsidRPr="00AF3206">
        <w:rPr>
          <w:i w:val="0"/>
          <w:sz w:val="24"/>
          <w:szCs w:val="24"/>
        </w:rPr>
        <w:t>досчатые</w:t>
      </w:r>
      <w:proofErr w:type="spellEnd"/>
      <w:r w:rsidRPr="00AF3206">
        <w:rPr>
          <w:i w:val="0"/>
          <w:sz w:val="24"/>
          <w:szCs w:val="24"/>
        </w:rPr>
        <w:t xml:space="preserve"> окрашены,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Отопление – центральное,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Пристрой  (Литер по плану земельного участка – Г</w:t>
      </w:r>
      <w:proofErr w:type="gramStart"/>
      <w:r w:rsidRPr="00AF3206">
        <w:rPr>
          <w:i w:val="0"/>
          <w:sz w:val="24"/>
          <w:szCs w:val="24"/>
        </w:rPr>
        <w:t>1</w:t>
      </w:r>
      <w:proofErr w:type="gramEnd"/>
      <w:r w:rsidRPr="00AF3206">
        <w:rPr>
          <w:i w:val="0"/>
          <w:sz w:val="24"/>
          <w:szCs w:val="24"/>
        </w:rPr>
        <w:t>),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1.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бутовый ленточный,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Несущие конструкции перекрытия  -  сборное железобетонное,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Кровля – рулонная,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Полы -  </w:t>
      </w:r>
      <w:proofErr w:type="spellStart"/>
      <w:r w:rsidRPr="00AF3206">
        <w:rPr>
          <w:i w:val="0"/>
          <w:sz w:val="24"/>
          <w:szCs w:val="24"/>
        </w:rPr>
        <w:t>досчатые</w:t>
      </w:r>
      <w:proofErr w:type="spellEnd"/>
      <w:r w:rsidRPr="00AF3206">
        <w:rPr>
          <w:i w:val="0"/>
          <w:sz w:val="24"/>
          <w:szCs w:val="24"/>
        </w:rPr>
        <w:t>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Отопление – центральное,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проводка.</w:t>
      </w:r>
    </w:p>
    <w:p w:rsidR="00F26A1F" w:rsidRPr="00AF3206" w:rsidRDefault="00F26A1F" w:rsidP="00F26A1F">
      <w:pPr>
        <w:pStyle w:val="a3"/>
        <w:rPr>
          <w:sz w:val="24"/>
          <w:szCs w:val="24"/>
        </w:rPr>
      </w:pPr>
    </w:p>
    <w:p w:rsidR="00F26A1F" w:rsidRPr="00AF3206" w:rsidRDefault="00F26A1F" w:rsidP="00F26A1F">
      <w:pPr>
        <w:pStyle w:val="a3"/>
        <w:rPr>
          <w:sz w:val="24"/>
          <w:szCs w:val="24"/>
        </w:rPr>
      </w:pPr>
      <w:r w:rsidRPr="00AF3206">
        <w:rPr>
          <w:b/>
          <w:sz w:val="24"/>
          <w:szCs w:val="24"/>
        </w:rPr>
        <w:t>- Здание склада с кадастровым номером 10:14:0000000:3063</w:t>
      </w:r>
      <w:r w:rsidRPr="00AF3206">
        <w:rPr>
          <w:sz w:val="24"/>
          <w:szCs w:val="24"/>
        </w:rPr>
        <w:t xml:space="preserve">, общей площадью 1308,9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 а.</w:t>
      </w:r>
    </w:p>
    <w:p w:rsidR="00F26A1F" w:rsidRPr="00AF3206" w:rsidRDefault="00F26A1F" w:rsidP="00F26A1F">
      <w:pPr>
        <w:pStyle w:val="a3"/>
        <w:rPr>
          <w:i/>
          <w:sz w:val="24"/>
          <w:szCs w:val="24"/>
        </w:rPr>
      </w:pPr>
      <w:r w:rsidRPr="00AF3206">
        <w:rPr>
          <w:i/>
          <w:sz w:val="24"/>
          <w:szCs w:val="24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Литер по плану земельного участка – А,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Год постройки 1972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один.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бутовый ленточный,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Перегородки – кирпичные,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Перекрытия чердачное -  сборное железобетонное,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Крыша – рулонная,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Полы -  цементные,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Отопление – центральное,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Водопровод – стальные трубы,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Канализация – чугунные трубы, 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Вентиляция - естественная.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Сарай (литер – В),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lastRenderedPageBreak/>
        <w:t>Фундаменты – бутов. лен</w:t>
      </w:r>
      <w:proofErr w:type="gramStart"/>
      <w:r w:rsidRPr="00AF3206">
        <w:rPr>
          <w:i w:val="0"/>
          <w:sz w:val="24"/>
          <w:szCs w:val="24"/>
        </w:rPr>
        <w:t>.,</w:t>
      </w:r>
      <w:proofErr w:type="gramEnd"/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перегородки – кирпичные,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Крыша – рулонная,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Полы -  цементные,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Электроосвещение – </w:t>
      </w:r>
      <w:proofErr w:type="spellStart"/>
      <w:r w:rsidRPr="00AF3206">
        <w:rPr>
          <w:i w:val="0"/>
          <w:sz w:val="24"/>
          <w:szCs w:val="24"/>
        </w:rPr>
        <w:t>эл-во</w:t>
      </w:r>
      <w:proofErr w:type="spellEnd"/>
      <w:r w:rsidRPr="00AF3206">
        <w:rPr>
          <w:i w:val="0"/>
          <w:sz w:val="24"/>
          <w:szCs w:val="24"/>
        </w:rPr>
        <w:t>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</w:p>
    <w:p w:rsidR="00F26A1F" w:rsidRPr="00AF3206" w:rsidRDefault="00F26A1F" w:rsidP="00F26A1F">
      <w:pPr>
        <w:pStyle w:val="a3"/>
        <w:rPr>
          <w:sz w:val="24"/>
          <w:szCs w:val="24"/>
        </w:rPr>
      </w:pPr>
      <w:r w:rsidRPr="00AF3206">
        <w:rPr>
          <w:b/>
          <w:sz w:val="24"/>
          <w:szCs w:val="24"/>
        </w:rPr>
        <w:t>- Здание склада с кадастровым номером 10:14:0000000:7732</w:t>
      </w:r>
      <w:r w:rsidRPr="00AF3206">
        <w:rPr>
          <w:sz w:val="24"/>
          <w:szCs w:val="24"/>
        </w:rPr>
        <w:t xml:space="preserve">, общей площадью 108,0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 а.</w:t>
      </w:r>
    </w:p>
    <w:p w:rsidR="00F26A1F" w:rsidRPr="00AF0C50" w:rsidRDefault="00F26A1F" w:rsidP="00F26A1F">
      <w:pPr>
        <w:pStyle w:val="a3"/>
        <w:rPr>
          <w:sz w:val="24"/>
          <w:szCs w:val="24"/>
        </w:rPr>
      </w:pPr>
      <w:r w:rsidRPr="00AF3206">
        <w:rPr>
          <w:i/>
          <w:sz w:val="24"/>
          <w:szCs w:val="24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Литер по плану земельного участка – Б,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Год постройки 1972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один.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бутовые столбы,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Перекрытия чердачное -  сборное железобетонное,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Крыша – рулонная,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Полы -  цементные,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Пристрой - склад  (Литер по плану земельного участка – Б</w:t>
      </w:r>
      <w:proofErr w:type="gramStart"/>
      <w:r w:rsidRPr="00AF3206">
        <w:rPr>
          <w:i w:val="0"/>
          <w:sz w:val="24"/>
          <w:szCs w:val="24"/>
        </w:rPr>
        <w:t>1</w:t>
      </w:r>
      <w:proofErr w:type="gramEnd"/>
      <w:r w:rsidRPr="00AF3206">
        <w:rPr>
          <w:i w:val="0"/>
          <w:sz w:val="24"/>
          <w:szCs w:val="24"/>
        </w:rPr>
        <w:t>),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Год постройки 1984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1.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бутовый ленточный,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Несущие конструкции перекрытия  -  сборное железобетонное,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Кровля– </w:t>
      </w:r>
      <w:proofErr w:type="gramStart"/>
      <w:r w:rsidRPr="00AF3206">
        <w:rPr>
          <w:i w:val="0"/>
          <w:sz w:val="24"/>
          <w:szCs w:val="24"/>
        </w:rPr>
        <w:t>ру</w:t>
      </w:r>
      <w:proofErr w:type="gramEnd"/>
      <w:r w:rsidRPr="00AF3206">
        <w:rPr>
          <w:i w:val="0"/>
          <w:sz w:val="24"/>
          <w:szCs w:val="24"/>
        </w:rPr>
        <w:t>лонная,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Полы -  цементные,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</w:p>
    <w:p w:rsidR="00F26A1F" w:rsidRPr="00AF3206" w:rsidRDefault="00F26A1F" w:rsidP="00F26A1F">
      <w:pPr>
        <w:pStyle w:val="a5"/>
        <w:ind w:left="0"/>
        <w:rPr>
          <w:b/>
          <w:i w:val="0"/>
          <w:sz w:val="24"/>
          <w:szCs w:val="24"/>
        </w:rPr>
      </w:pPr>
      <w:r w:rsidRPr="00AF3206">
        <w:rPr>
          <w:b/>
          <w:i w:val="0"/>
          <w:sz w:val="24"/>
          <w:szCs w:val="24"/>
        </w:rPr>
        <w:t>- Земельный участок.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Площадь – 4648 кв.м.;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Кадастровый номер 10:14:0010122:28;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Категория земель: земли населенных пунктов;</w:t>
      </w:r>
    </w:p>
    <w:p w:rsidR="00F26A1F" w:rsidRPr="00AF3206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Разрешенное использование: для размещения медицинского склада;</w:t>
      </w:r>
    </w:p>
    <w:p w:rsidR="00F26A1F" w:rsidRPr="00AF0C50" w:rsidRDefault="00F26A1F" w:rsidP="00F26A1F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Адрес: установлено относительно ориентира, расположенного в </w:t>
      </w:r>
      <w:proofErr w:type="gramStart"/>
      <w:r w:rsidRPr="00AF3206">
        <w:rPr>
          <w:i w:val="0"/>
          <w:sz w:val="24"/>
          <w:szCs w:val="24"/>
        </w:rPr>
        <w:t>границах</w:t>
      </w:r>
      <w:proofErr w:type="gramEnd"/>
      <w:r w:rsidRPr="00AF3206">
        <w:rPr>
          <w:i w:val="0"/>
          <w:sz w:val="24"/>
          <w:szCs w:val="24"/>
        </w:rPr>
        <w:t xml:space="preserve"> участка. Ориентир здание. Почтовый адрес ориентира: Республика Карелия, </w:t>
      </w:r>
      <w:proofErr w:type="spellStart"/>
      <w:r w:rsidRPr="00AF3206">
        <w:rPr>
          <w:i w:val="0"/>
          <w:sz w:val="24"/>
          <w:szCs w:val="24"/>
        </w:rPr>
        <w:t>Олонецкий</w:t>
      </w:r>
      <w:proofErr w:type="spellEnd"/>
      <w:r w:rsidRPr="00AF3206">
        <w:rPr>
          <w:i w:val="0"/>
          <w:sz w:val="24"/>
          <w:szCs w:val="24"/>
        </w:rPr>
        <w:t xml:space="preserve"> район, город Олонец, улица Карла Либкнехта, дом 35 а.</w:t>
      </w:r>
    </w:p>
    <w:p w:rsidR="00F26A1F" w:rsidRDefault="00F26A1F" w:rsidP="00F26A1F">
      <w:pPr>
        <w:pStyle w:val="a3"/>
        <w:rPr>
          <w:sz w:val="24"/>
          <w:szCs w:val="24"/>
        </w:rPr>
      </w:pPr>
      <w:r w:rsidRPr="00AF3206">
        <w:rPr>
          <w:sz w:val="24"/>
          <w:szCs w:val="24"/>
        </w:rPr>
        <w:t xml:space="preserve">       Объект приватизации является государственной собственностью Республики Карелия.</w:t>
      </w:r>
    </w:p>
    <w:p w:rsidR="00F26A1F" w:rsidRPr="00AF3206" w:rsidRDefault="00F26A1F" w:rsidP="00F26A1F">
      <w:pPr>
        <w:pStyle w:val="a3"/>
        <w:rPr>
          <w:sz w:val="24"/>
          <w:szCs w:val="24"/>
        </w:rPr>
      </w:pPr>
    </w:p>
    <w:p w:rsidR="00F26A1F" w:rsidRPr="00AF3206" w:rsidRDefault="00F26A1F" w:rsidP="00E93965">
      <w:pPr>
        <w:pStyle w:val="a3"/>
        <w:ind w:firstLine="426"/>
        <w:rPr>
          <w:sz w:val="24"/>
          <w:szCs w:val="24"/>
        </w:rPr>
      </w:pPr>
      <w:r w:rsidRPr="00AF3206">
        <w:rPr>
          <w:sz w:val="24"/>
          <w:szCs w:val="24"/>
        </w:rPr>
        <w:t xml:space="preserve">Государственная регистрация права собственности Республики Карелия на здание проходной с кадастровым номером 10:14:0000000:7731, общей площадью 20,9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 а, регистрационная запись № 10:14:0000000:7731-10/001/2017-1 от 06.09.2017 г, подтверждается:</w:t>
      </w:r>
    </w:p>
    <w:p w:rsidR="00F26A1F" w:rsidRPr="00AF3206" w:rsidRDefault="00F26A1F" w:rsidP="00E93965">
      <w:pPr>
        <w:pStyle w:val="a3"/>
        <w:ind w:firstLine="426"/>
        <w:rPr>
          <w:sz w:val="24"/>
          <w:szCs w:val="24"/>
        </w:rPr>
      </w:pPr>
      <w:r w:rsidRPr="00AF3206">
        <w:rPr>
          <w:sz w:val="24"/>
          <w:szCs w:val="24"/>
        </w:rPr>
        <w:t>Выписками из Единого государственного реестра недвижимости об основных характеристиках и зарегистрированных правах на объект недвижимости №б/</w:t>
      </w:r>
      <w:proofErr w:type="spellStart"/>
      <w:proofErr w:type="gramStart"/>
      <w:r w:rsidRPr="00AF3206">
        <w:rPr>
          <w:sz w:val="24"/>
          <w:szCs w:val="24"/>
        </w:rPr>
        <w:t>н</w:t>
      </w:r>
      <w:proofErr w:type="spellEnd"/>
      <w:proofErr w:type="gramEnd"/>
      <w:r w:rsidRPr="00AF3206">
        <w:rPr>
          <w:sz w:val="24"/>
          <w:szCs w:val="24"/>
        </w:rPr>
        <w:t xml:space="preserve"> от 06.09.2017г., от  24.07.2018 г № КУВИ-001/2018-4654675.</w:t>
      </w:r>
    </w:p>
    <w:p w:rsidR="00F26A1F" w:rsidRPr="00AF3206" w:rsidRDefault="00F26A1F" w:rsidP="00F26A1F">
      <w:pPr>
        <w:pStyle w:val="a3"/>
        <w:rPr>
          <w:sz w:val="24"/>
          <w:szCs w:val="24"/>
        </w:rPr>
      </w:pPr>
    </w:p>
    <w:p w:rsidR="00F26A1F" w:rsidRPr="00AF3206" w:rsidRDefault="00F26A1F" w:rsidP="00E93965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 xml:space="preserve">Государственная регистрация права собственности Республики Карелия на здание склада с кадастровым номером 10:14:0000000:3063, общей площадью 1308,9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35а, регистрационная запись № 10:14:0000000:3063-10/001/2017-1 от 06.09.2017 г, подтверждается:</w:t>
      </w:r>
    </w:p>
    <w:p w:rsidR="00F26A1F" w:rsidRPr="00AF3206" w:rsidRDefault="00F26A1F" w:rsidP="00E93965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lastRenderedPageBreak/>
        <w:t>Выписками из Единого государственного реестра недвижимости об основных характеристиках и зарегистрированных правах на объект недвижимости № б/</w:t>
      </w:r>
      <w:proofErr w:type="spellStart"/>
      <w:proofErr w:type="gramStart"/>
      <w:r w:rsidRPr="00AF3206">
        <w:rPr>
          <w:sz w:val="24"/>
          <w:szCs w:val="24"/>
        </w:rPr>
        <w:t>н</w:t>
      </w:r>
      <w:proofErr w:type="spellEnd"/>
      <w:proofErr w:type="gramEnd"/>
      <w:r w:rsidRPr="00AF3206">
        <w:rPr>
          <w:sz w:val="24"/>
          <w:szCs w:val="24"/>
        </w:rPr>
        <w:t xml:space="preserve"> от 06.09.2017 г., от  24.07.2018 г. № КУВИ-001/2018-4654776.</w:t>
      </w:r>
    </w:p>
    <w:p w:rsidR="00F26A1F" w:rsidRPr="00AF3206" w:rsidRDefault="00F26A1F" w:rsidP="00F26A1F">
      <w:pPr>
        <w:pStyle w:val="a3"/>
        <w:rPr>
          <w:sz w:val="24"/>
          <w:szCs w:val="24"/>
        </w:rPr>
      </w:pPr>
    </w:p>
    <w:p w:rsidR="00F26A1F" w:rsidRPr="00AF3206" w:rsidRDefault="00F26A1F" w:rsidP="00E93965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 xml:space="preserve">Государственная регистрация права собственности Республики Карелия на здание склада с кадастровым номером 10:14:0000000:7732, общей площадью 108,0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35а, регистрационная запись № 10:14:0000000:7732-10/001/2017-1 от 06.09.2017 г, подтверждается:</w:t>
      </w:r>
    </w:p>
    <w:p w:rsidR="00F26A1F" w:rsidRDefault="00F26A1F" w:rsidP="00E93965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>Выписками из Единого государственного реестра недвижимости об основных характеристиках и зарегистрированных правах на объект недвижимости № б/</w:t>
      </w:r>
      <w:proofErr w:type="spellStart"/>
      <w:proofErr w:type="gramStart"/>
      <w:r w:rsidRPr="00AF3206">
        <w:rPr>
          <w:sz w:val="24"/>
          <w:szCs w:val="24"/>
        </w:rPr>
        <w:t>н</w:t>
      </w:r>
      <w:proofErr w:type="spellEnd"/>
      <w:proofErr w:type="gramEnd"/>
      <w:r w:rsidRPr="00AF3206">
        <w:rPr>
          <w:sz w:val="24"/>
          <w:szCs w:val="24"/>
        </w:rPr>
        <w:t xml:space="preserve"> от 06.09.2017 г., от  24.07.2018 г. № КУВИ-001/2018-4654594.</w:t>
      </w:r>
    </w:p>
    <w:p w:rsidR="00F26A1F" w:rsidRPr="00AF3206" w:rsidRDefault="00F26A1F" w:rsidP="00F26A1F">
      <w:pPr>
        <w:pStyle w:val="a3"/>
        <w:rPr>
          <w:sz w:val="24"/>
          <w:szCs w:val="24"/>
        </w:rPr>
      </w:pPr>
    </w:p>
    <w:p w:rsidR="00F26A1F" w:rsidRPr="00AF3206" w:rsidRDefault="00F26A1F" w:rsidP="00E93965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 xml:space="preserve">Государственная регистрация права собственности Республики Карелия на земельный участок с кадастровым номером </w:t>
      </w:r>
      <w:r w:rsidRPr="00AF3206">
        <w:rPr>
          <w:bCs/>
          <w:sz w:val="24"/>
          <w:szCs w:val="24"/>
        </w:rPr>
        <w:t>10:14:0010122:28</w:t>
      </w:r>
      <w:r w:rsidRPr="00AF3206">
        <w:rPr>
          <w:sz w:val="24"/>
          <w:szCs w:val="24"/>
        </w:rPr>
        <w:t xml:space="preserve">, регистрационная запись </w:t>
      </w:r>
      <w:r w:rsidRPr="00AF3206">
        <w:rPr>
          <w:sz w:val="24"/>
          <w:szCs w:val="24"/>
        </w:rPr>
        <w:br/>
        <w:t>№ 10:14:0010122:28-10/001/2017-1 от 06.09.2017 г, подтверждается:</w:t>
      </w:r>
    </w:p>
    <w:p w:rsidR="00BC67E6" w:rsidRPr="00955570" w:rsidRDefault="00F26A1F" w:rsidP="00F26A1F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AF3206">
        <w:rPr>
          <w:sz w:val="24"/>
          <w:szCs w:val="24"/>
        </w:rPr>
        <w:t>Выписками из Единого государственного реестра недвижимости об основных характеристиках и зарегистрированных правах на объект недвижимости № б/</w:t>
      </w:r>
      <w:proofErr w:type="spellStart"/>
      <w:proofErr w:type="gramStart"/>
      <w:r w:rsidRPr="00AF3206">
        <w:rPr>
          <w:sz w:val="24"/>
          <w:szCs w:val="24"/>
        </w:rPr>
        <w:t>н</w:t>
      </w:r>
      <w:proofErr w:type="spellEnd"/>
      <w:proofErr w:type="gramEnd"/>
      <w:r w:rsidRPr="00AF3206">
        <w:rPr>
          <w:sz w:val="24"/>
          <w:szCs w:val="24"/>
        </w:rPr>
        <w:t xml:space="preserve"> от 06.09.2017 г., от  09.08.2018 г. № </w:t>
      </w:r>
      <w:r>
        <w:rPr>
          <w:sz w:val="24"/>
          <w:szCs w:val="24"/>
        </w:rPr>
        <w:t>КУВИ-001/2018-</w:t>
      </w:r>
      <w:r w:rsidRPr="00F26A1F">
        <w:rPr>
          <w:sz w:val="24"/>
          <w:szCs w:val="24"/>
        </w:rPr>
        <w:t>5514716</w:t>
      </w:r>
      <w:r w:rsidR="00BC67E6" w:rsidRPr="00F26A1F">
        <w:rPr>
          <w:sz w:val="24"/>
          <w:szCs w:val="24"/>
        </w:rPr>
        <w:t>.</w:t>
      </w:r>
    </w:p>
    <w:p w:rsidR="00C803D4" w:rsidRPr="00F26A1F" w:rsidRDefault="00C803D4" w:rsidP="00C803D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A1F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="005C4F45" w:rsidRPr="00F26A1F">
        <w:rPr>
          <w:rFonts w:ascii="Times New Roman" w:hAnsi="Times New Roman"/>
          <w:b/>
          <w:sz w:val="24"/>
          <w:szCs w:val="24"/>
        </w:rPr>
        <w:t>Цена первоначального предложения -</w:t>
      </w:r>
      <w:r w:rsidR="00880E30" w:rsidRPr="00F26A1F">
        <w:rPr>
          <w:rFonts w:ascii="Times New Roman" w:hAnsi="Times New Roman"/>
          <w:b/>
          <w:sz w:val="24"/>
          <w:szCs w:val="24"/>
        </w:rPr>
        <w:t xml:space="preserve"> </w:t>
      </w:r>
      <w:r w:rsidR="00F26A1F" w:rsidRPr="00F26A1F">
        <w:rPr>
          <w:rFonts w:ascii="Times New Roman" w:hAnsi="Times New Roman"/>
          <w:sz w:val="24"/>
          <w:szCs w:val="24"/>
        </w:rPr>
        <w:t xml:space="preserve"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 </w:t>
      </w:r>
      <w:r w:rsidR="00F26A1F" w:rsidRPr="00F26A1F">
        <w:rPr>
          <w:rFonts w:ascii="Times New Roman" w:hAnsi="Times New Roman"/>
          <w:sz w:val="24"/>
          <w:szCs w:val="24"/>
        </w:rPr>
        <w:br/>
        <w:t>с кадастровым номером 10:14:0010122:28  площадью 4648 кв.м., расположенных</w:t>
      </w:r>
      <w:proofErr w:type="gramEnd"/>
      <w:r w:rsidR="00F26A1F" w:rsidRPr="00F26A1F">
        <w:rPr>
          <w:rFonts w:ascii="Times New Roman" w:hAnsi="Times New Roman"/>
          <w:sz w:val="24"/>
          <w:szCs w:val="24"/>
        </w:rPr>
        <w:t xml:space="preserve"> по адр</w:t>
      </w:r>
      <w:r w:rsidR="00F26A1F" w:rsidRPr="00F26A1F">
        <w:rPr>
          <w:rFonts w:ascii="Times New Roman" w:hAnsi="Times New Roman"/>
          <w:sz w:val="24"/>
          <w:szCs w:val="24"/>
        </w:rPr>
        <w:t>е</w:t>
      </w:r>
      <w:r w:rsidR="00F26A1F" w:rsidRPr="00F26A1F">
        <w:rPr>
          <w:rFonts w:ascii="Times New Roman" w:hAnsi="Times New Roman"/>
          <w:sz w:val="24"/>
          <w:szCs w:val="24"/>
        </w:rPr>
        <w:t xml:space="preserve">су: Республика Карелия, </w:t>
      </w:r>
      <w:proofErr w:type="spellStart"/>
      <w:r w:rsidR="00F26A1F" w:rsidRPr="00F26A1F">
        <w:rPr>
          <w:rFonts w:ascii="Times New Roman" w:hAnsi="Times New Roman"/>
          <w:sz w:val="24"/>
          <w:szCs w:val="24"/>
        </w:rPr>
        <w:t>Олонецкий</w:t>
      </w:r>
      <w:proofErr w:type="spellEnd"/>
      <w:r w:rsidR="00F26A1F" w:rsidRPr="00F26A1F">
        <w:rPr>
          <w:rFonts w:ascii="Times New Roman" w:hAnsi="Times New Roman"/>
          <w:sz w:val="24"/>
          <w:szCs w:val="24"/>
        </w:rPr>
        <w:t xml:space="preserve"> район, г. Олонец, ул. Карла Либкнехта, </w:t>
      </w:r>
      <w:r w:rsidR="00F26A1F" w:rsidRPr="00F26A1F">
        <w:rPr>
          <w:rFonts w:ascii="Times New Roman" w:hAnsi="Times New Roman"/>
          <w:sz w:val="24"/>
          <w:szCs w:val="24"/>
        </w:rPr>
        <w:br/>
        <w:t xml:space="preserve">д. 35 а – </w:t>
      </w:r>
      <w:r w:rsidR="00F26A1F" w:rsidRPr="00F26A1F">
        <w:rPr>
          <w:rFonts w:ascii="Times New Roman" w:hAnsi="Times New Roman"/>
          <w:b/>
          <w:sz w:val="24"/>
          <w:szCs w:val="24"/>
        </w:rPr>
        <w:t>6 853 000</w:t>
      </w:r>
      <w:r w:rsidR="00F26A1F" w:rsidRPr="00F26A1F">
        <w:rPr>
          <w:rFonts w:ascii="Times New Roman" w:hAnsi="Times New Roman"/>
          <w:sz w:val="24"/>
          <w:szCs w:val="24"/>
        </w:rPr>
        <w:t xml:space="preserve"> </w:t>
      </w:r>
      <w:r w:rsidR="00F26A1F" w:rsidRPr="00F26A1F">
        <w:rPr>
          <w:rFonts w:ascii="Times New Roman" w:hAnsi="Times New Roman"/>
          <w:b/>
          <w:sz w:val="24"/>
          <w:szCs w:val="24"/>
        </w:rPr>
        <w:t>(Шесть миллионов восемьсот пятьдесят три тысячи) рублей</w:t>
      </w:r>
      <w:r w:rsidR="00F26A1F" w:rsidRPr="00F26A1F">
        <w:rPr>
          <w:rFonts w:ascii="Times New Roman" w:hAnsi="Times New Roman"/>
          <w:sz w:val="24"/>
          <w:szCs w:val="24"/>
        </w:rPr>
        <w:t xml:space="preserve"> с </w:t>
      </w:r>
      <w:r w:rsidR="00F26A1F" w:rsidRPr="00F26A1F">
        <w:rPr>
          <w:rFonts w:ascii="Times New Roman" w:hAnsi="Times New Roman"/>
          <w:sz w:val="24"/>
          <w:szCs w:val="24"/>
        </w:rPr>
        <w:br/>
        <w:t xml:space="preserve">учетом НДС, в том числе рыночная стоимость земельного участка – </w:t>
      </w:r>
      <w:r w:rsidR="00F26A1F" w:rsidRPr="00F26A1F">
        <w:rPr>
          <w:rFonts w:ascii="Times New Roman" w:hAnsi="Times New Roman"/>
          <w:b/>
          <w:sz w:val="24"/>
          <w:szCs w:val="24"/>
        </w:rPr>
        <w:t>1 986 000</w:t>
      </w:r>
      <w:r w:rsidR="00F26A1F" w:rsidRPr="00F26A1F">
        <w:rPr>
          <w:rFonts w:ascii="Times New Roman" w:hAnsi="Times New Roman"/>
          <w:sz w:val="24"/>
          <w:szCs w:val="24"/>
        </w:rPr>
        <w:t xml:space="preserve"> (Один </w:t>
      </w:r>
      <w:r w:rsidR="00F26A1F" w:rsidRPr="00F26A1F">
        <w:rPr>
          <w:rFonts w:ascii="Times New Roman" w:hAnsi="Times New Roman"/>
          <w:sz w:val="24"/>
          <w:szCs w:val="24"/>
        </w:rPr>
        <w:br/>
        <w:t>миллион девятьсот восемьдесят шесть тысяч) рублей без учета НДС</w:t>
      </w:r>
      <w:r w:rsidRPr="00F26A1F">
        <w:rPr>
          <w:rFonts w:ascii="Times New Roman" w:hAnsi="Times New Roman"/>
          <w:sz w:val="24"/>
          <w:szCs w:val="24"/>
        </w:rPr>
        <w:t>.</w:t>
      </w:r>
    </w:p>
    <w:p w:rsidR="00752A89" w:rsidRPr="007C30C9" w:rsidRDefault="00F26A1F" w:rsidP="009E3109">
      <w:pPr>
        <w:pStyle w:val="1"/>
        <w:ind w:right="-1" w:firstLine="567"/>
        <w:jc w:val="both"/>
        <w:rPr>
          <w:sz w:val="24"/>
          <w:szCs w:val="24"/>
          <w:highlight w:val="yellow"/>
        </w:rPr>
      </w:pPr>
      <w:r w:rsidRPr="00F26A1F">
        <w:rPr>
          <w:sz w:val="24"/>
          <w:szCs w:val="24"/>
        </w:rPr>
        <w:t>Сумма задатка</w:t>
      </w:r>
      <w:r w:rsidRPr="00AF3206">
        <w:rPr>
          <w:sz w:val="24"/>
          <w:szCs w:val="24"/>
        </w:rPr>
        <w:t xml:space="preserve"> – </w:t>
      </w:r>
      <w:r w:rsidRPr="007C30C9">
        <w:rPr>
          <w:sz w:val="24"/>
          <w:szCs w:val="24"/>
        </w:rPr>
        <w:t>1 370 600 (Один миллион триста семьдесят тысяч шестьсот) рублей</w:t>
      </w:r>
      <w:r w:rsidR="00452447" w:rsidRPr="007C30C9">
        <w:rPr>
          <w:sz w:val="24"/>
          <w:szCs w:val="24"/>
        </w:rPr>
        <w:t>.</w:t>
      </w:r>
    </w:p>
    <w:p w:rsidR="00EB35D6" w:rsidRPr="00F26A1F" w:rsidRDefault="00752A89" w:rsidP="009E31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6A1F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F26A1F">
        <w:rPr>
          <w:rFonts w:ascii="Times New Roman" w:hAnsi="Times New Roman"/>
          <w:sz w:val="24"/>
          <w:szCs w:val="24"/>
        </w:rPr>
        <w:t xml:space="preserve"> составляет – </w:t>
      </w:r>
      <w:r w:rsidR="00F26A1F" w:rsidRPr="00F26A1F">
        <w:rPr>
          <w:rFonts w:ascii="Times New Roman" w:hAnsi="Times New Roman"/>
          <w:b/>
          <w:sz w:val="24"/>
          <w:szCs w:val="24"/>
        </w:rPr>
        <w:t>3 426 500</w:t>
      </w:r>
      <w:r w:rsidR="00EB35D6" w:rsidRPr="00F26A1F">
        <w:rPr>
          <w:rFonts w:ascii="Times New Roman" w:hAnsi="Times New Roman"/>
          <w:b/>
          <w:sz w:val="24"/>
          <w:szCs w:val="24"/>
        </w:rPr>
        <w:br/>
        <w:t>(</w:t>
      </w:r>
      <w:r w:rsidR="00F26A1F" w:rsidRPr="00F26A1F">
        <w:rPr>
          <w:rFonts w:ascii="Times New Roman" w:hAnsi="Times New Roman"/>
          <w:b/>
          <w:sz w:val="24"/>
          <w:szCs w:val="24"/>
        </w:rPr>
        <w:t>Три миллиона четыреста двадцать шесть тысяч пятьсот</w:t>
      </w:r>
      <w:r w:rsidR="00EB35D6" w:rsidRPr="00F26A1F">
        <w:rPr>
          <w:rFonts w:ascii="Times New Roman" w:hAnsi="Times New Roman"/>
          <w:b/>
          <w:sz w:val="24"/>
          <w:szCs w:val="24"/>
        </w:rPr>
        <w:t xml:space="preserve">) рублей. </w:t>
      </w:r>
    </w:p>
    <w:p w:rsidR="00752A89" w:rsidRPr="00F26A1F" w:rsidRDefault="00752A89" w:rsidP="009E3109">
      <w:pPr>
        <w:pStyle w:val="2"/>
        <w:ind w:right="-144" w:firstLine="567"/>
        <w:jc w:val="both"/>
        <w:rPr>
          <w:sz w:val="24"/>
          <w:szCs w:val="24"/>
        </w:rPr>
      </w:pPr>
      <w:r w:rsidRPr="00F26A1F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F26A1F">
        <w:rPr>
          <w:sz w:val="24"/>
          <w:szCs w:val="24"/>
        </w:rPr>
        <w:t xml:space="preserve"> –</w:t>
      </w:r>
      <w:r w:rsidRPr="00F26A1F">
        <w:rPr>
          <w:sz w:val="24"/>
          <w:szCs w:val="24"/>
        </w:rPr>
        <w:br/>
      </w:r>
      <w:r w:rsidR="00F26A1F" w:rsidRPr="00F26A1F">
        <w:rPr>
          <w:sz w:val="24"/>
          <w:szCs w:val="24"/>
        </w:rPr>
        <w:t>685 300</w:t>
      </w:r>
      <w:r w:rsidR="003526F6" w:rsidRPr="00F26A1F">
        <w:rPr>
          <w:sz w:val="24"/>
          <w:szCs w:val="24"/>
        </w:rPr>
        <w:t xml:space="preserve"> (</w:t>
      </w:r>
      <w:r w:rsidR="00F26A1F" w:rsidRPr="00F26A1F">
        <w:rPr>
          <w:sz w:val="24"/>
          <w:szCs w:val="24"/>
        </w:rPr>
        <w:t>Шестьсот восемьдесят пять</w:t>
      </w:r>
      <w:r w:rsidR="009B0911" w:rsidRPr="00F26A1F">
        <w:rPr>
          <w:sz w:val="24"/>
          <w:szCs w:val="24"/>
        </w:rPr>
        <w:t xml:space="preserve"> тысяч </w:t>
      </w:r>
      <w:r w:rsidR="00F26A1F" w:rsidRPr="00F26A1F">
        <w:rPr>
          <w:sz w:val="24"/>
          <w:szCs w:val="24"/>
        </w:rPr>
        <w:t>триста</w:t>
      </w:r>
      <w:r w:rsidR="009B0911" w:rsidRPr="00F26A1F">
        <w:rPr>
          <w:sz w:val="24"/>
          <w:szCs w:val="24"/>
        </w:rPr>
        <w:t>) рублей</w:t>
      </w:r>
      <w:r w:rsidRPr="00F26A1F">
        <w:rPr>
          <w:sz w:val="24"/>
          <w:szCs w:val="24"/>
        </w:rPr>
        <w:t>.</w:t>
      </w:r>
    </w:p>
    <w:p w:rsidR="00752A89" w:rsidRDefault="00752A89" w:rsidP="009E3109">
      <w:pPr>
        <w:pStyle w:val="2"/>
        <w:ind w:right="-144" w:firstLine="567"/>
        <w:jc w:val="both"/>
        <w:rPr>
          <w:sz w:val="24"/>
          <w:szCs w:val="24"/>
        </w:rPr>
      </w:pPr>
      <w:r w:rsidRPr="004C0C57">
        <w:rPr>
          <w:b/>
          <w:sz w:val="24"/>
          <w:szCs w:val="24"/>
        </w:rPr>
        <w:t xml:space="preserve">Величина повышения цены («шаг аукциона») </w:t>
      </w:r>
      <w:r w:rsidRPr="004C0C57">
        <w:rPr>
          <w:sz w:val="24"/>
          <w:szCs w:val="24"/>
        </w:rPr>
        <w:t xml:space="preserve">– </w:t>
      </w:r>
      <w:r w:rsidR="00F26A1F" w:rsidRPr="004C0C57">
        <w:rPr>
          <w:b/>
          <w:sz w:val="24"/>
          <w:szCs w:val="24"/>
        </w:rPr>
        <w:t>342 650</w:t>
      </w:r>
      <w:r w:rsidR="00E9582F" w:rsidRPr="004C0C57">
        <w:rPr>
          <w:b/>
          <w:sz w:val="24"/>
          <w:szCs w:val="24"/>
        </w:rPr>
        <w:t xml:space="preserve"> (</w:t>
      </w:r>
      <w:r w:rsidR="00F26A1F" w:rsidRPr="004C0C57">
        <w:rPr>
          <w:b/>
          <w:sz w:val="24"/>
          <w:szCs w:val="24"/>
        </w:rPr>
        <w:t xml:space="preserve">Триста </w:t>
      </w:r>
      <w:r w:rsidR="004C0C57" w:rsidRPr="004C0C57">
        <w:rPr>
          <w:b/>
          <w:sz w:val="24"/>
          <w:szCs w:val="24"/>
        </w:rPr>
        <w:t>сорок две тысячи шестьсот пятьдесят</w:t>
      </w:r>
      <w:r w:rsidR="009B0911" w:rsidRPr="004C0C57">
        <w:rPr>
          <w:b/>
          <w:sz w:val="24"/>
          <w:szCs w:val="24"/>
        </w:rPr>
        <w:t>) рублей</w:t>
      </w:r>
      <w:r w:rsidRPr="004C0C57">
        <w:rPr>
          <w:sz w:val="24"/>
          <w:szCs w:val="24"/>
        </w:rPr>
        <w:t>, который остается неизменным на протяжении торгов.</w:t>
      </w:r>
    </w:p>
    <w:p w:rsidR="004C0C57" w:rsidRPr="004C0C57" w:rsidRDefault="004C0C57" w:rsidP="009E3109">
      <w:pPr>
        <w:pStyle w:val="2"/>
        <w:ind w:right="-144" w:firstLine="567"/>
        <w:jc w:val="both"/>
        <w:rPr>
          <w:sz w:val="24"/>
          <w:szCs w:val="24"/>
        </w:rPr>
      </w:pPr>
      <w:r w:rsidRPr="00AF3206">
        <w:rPr>
          <w:sz w:val="24"/>
          <w:szCs w:val="24"/>
        </w:rPr>
        <w:t xml:space="preserve">Покупатель дополнительно выплачивает стоимость работ по предпродажной подготовке объекта в сумме </w:t>
      </w:r>
      <w:r w:rsidRPr="004C0C57">
        <w:rPr>
          <w:b/>
          <w:sz w:val="24"/>
          <w:szCs w:val="24"/>
        </w:rPr>
        <w:t>3</w:t>
      </w:r>
      <w:r w:rsidR="00557FD4">
        <w:rPr>
          <w:b/>
          <w:sz w:val="24"/>
          <w:szCs w:val="24"/>
        </w:rPr>
        <w:t>0 000,00  рублей (в т.ч. НДС___%</w:t>
      </w:r>
      <w:r w:rsidRPr="004C0C57">
        <w:rPr>
          <w:b/>
          <w:sz w:val="24"/>
          <w:szCs w:val="24"/>
        </w:rPr>
        <w:t>)</w:t>
      </w:r>
      <w:r w:rsidRPr="00AF3206">
        <w:rPr>
          <w:sz w:val="24"/>
          <w:szCs w:val="24"/>
        </w:rPr>
        <w:t xml:space="preserve"> и стоимость услуг по организации и проведению </w:t>
      </w:r>
      <w:r>
        <w:rPr>
          <w:sz w:val="24"/>
          <w:szCs w:val="24"/>
        </w:rPr>
        <w:t>торгов</w:t>
      </w:r>
      <w:r w:rsidRPr="00AF3206">
        <w:rPr>
          <w:sz w:val="24"/>
          <w:szCs w:val="24"/>
        </w:rPr>
        <w:t xml:space="preserve"> в размере 5% от стоимости объекта, сложившейся по результатам </w:t>
      </w:r>
      <w:r>
        <w:rPr>
          <w:sz w:val="24"/>
          <w:szCs w:val="24"/>
        </w:rPr>
        <w:t>торгов</w:t>
      </w:r>
      <w:r w:rsidRPr="00AF3206">
        <w:rPr>
          <w:sz w:val="24"/>
          <w:szCs w:val="24"/>
        </w:rPr>
        <w:t xml:space="preserve">, но не ниже 10 000 рублей (в т.ч. НДС) на </w:t>
      </w:r>
      <w:proofErr w:type="spellStart"/>
      <w:proofErr w:type="gramStart"/>
      <w:r w:rsidRPr="00AF3206">
        <w:rPr>
          <w:sz w:val="24"/>
          <w:szCs w:val="24"/>
        </w:rPr>
        <w:t>р</w:t>
      </w:r>
      <w:proofErr w:type="spellEnd"/>
      <w:proofErr w:type="gramEnd"/>
      <w:r w:rsidRPr="00AF3206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AF3206">
        <w:rPr>
          <w:sz w:val="24"/>
          <w:szCs w:val="24"/>
        </w:rPr>
        <w:t>с даты заключения</w:t>
      </w:r>
      <w:proofErr w:type="gramEnd"/>
      <w:r w:rsidRPr="00AF3206">
        <w:rPr>
          <w:sz w:val="24"/>
          <w:szCs w:val="24"/>
        </w:rPr>
        <w:t xml:space="preserve"> Договора купли-продажи имущества по итогам </w:t>
      </w:r>
      <w:r w:rsidR="00557FD4">
        <w:rPr>
          <w:sz w:val="24"/>
          <w:szCs w:val="24"/>
        </w:rPr>
        <w:t>торгов</w:t>
      </w:r>
      <w:r>
        <w:rPr>
          <w:sz w:val="24"/>
          <w:szCs w:val="24"/>
        </w:rPr>
        <w:t>.</w:t>
      </w:r>
    </w:p>
    <w:p w:rsidR="00EE778B" w:rsidRPr="00955570" w:rsidRDefault="00EE778B" w:rsidP="00EE778B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794C33" w:rsidRPr="004C0C57" w:rsidRDefault="00A91A3C" w:rsidP="006F676F">
      <w:pPr>
        <w:pStyle w:val="2"/>
        <w:ind w:right="-1" w:firstLine="567"/>
        <w:jc w:val="center"/>
        <w:rPr>
          <w:b/>
          <w:sz w:val="24"/>
          <w:szCs w:val="24"/>
        </w:rPr>
      </w:pPr>
      <w:r w:rsidRPr="004C0C57">
        <w:rPr>
          <w:sz w:val="24"/>
          <w:szCs w:val="24"/>
        </w:rPr>
        <w:t xml:space="preserve"> </w:t>
      </w:r>
      <w:r w:rsidR="00794C33" w:rsidRPr="004C0C57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proofErr w:type="gramStart"/>
      <w:r w:rsidR="00096078" w:rsidRPr="004C0C57">
        <w:rPr>
          <w:b/>
          <w:sz w:val="24"/>
          <w:szCs w:val="24"/>
        </w:rPr>
        <w:t>торгах</w:t>
      </w:r>
      <w:proofErr w:type="gramEnd"/>
    </w:p>
    <w:p w:rsidR="001024C0" w:rsidRPr="004C0C57" w:rsidRDefault="001024C0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794C33" w:rsidRPr="004C0C57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4C0C57">
        <w:rPr>
          <w:sz w:val="24"/>
          <w:szCs w:val="24"/>
        </w:rPr>
        <w:t>К участию в торгах</w:t>
      </w:r>
      <w:r w:rsidR="00794C33" w:rsidRPr="004C0C57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4C0C57">
        <w:rPr>
          <w:sz w:val="24"/>
          <w:szCs w:val="24"/>
        </w:rPr>
        <w:t>шие заявку на участие в торгах</w:t>
      </w:r>
      <w:r w:rsidR="00794C33" w:rsidRPr="004C0C57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4C0C57">
        <w:rPr>
          <w:sz w:val="24"/>
          <w:szCs w:val="24"/>
        </w:rPr>
        <w:t xml:space="preserve"> суммы задатка в указанный срок.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Иностранные физические и юридические лица </w:t>
      </w:r>
      <w:r w:rsidR="00191E78" w:rsidRPr="004C0C57">
        <w:rPr>
          <w:sz w:val="24"/>
          <w:szCs w:val="24"/>
        </w:rPr>
        <w:t xml:space="preserve">допускаются к участию в </w:t>
      </w:r>
      <w:proofErr w:type="gramStart"/>
      <w:r w:rsidR="00191E78" w:rsidRPr="004C0C57">
        <w:rPr>
          <w:sz w:val="24"/>
          <w:szCs w:val="24"/>
        </w:rPr>
        <w:t>торгах</w:t>
      </w:r>
      <w:proofErr w:type="gramEnd"/>
      <w:r w:rsidRPr="004C0C57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4C0C57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Обязанность доказать </w:t>
      </w:r>
      <w:r w:rsidR="00B67331" w:rsidRPr="004C0C57">
        <w:rPr>
          <w:sz w:val="24"/>
          <w:szCs w:val="24"/>
        </w:rPr>
        <w:t>свое право на участии в торгах</w:t>
      </w:r>
      <w:r w:rsidRPr="004C0C57">
        <w:rPr>
          <w:sz w:val="24"/>
          <w:szCs w:val="24"/>
        </w:rPr>
        <w:t xml:space="preserve"> возлагается на претендента.</w:t>
      </w:r>
    </w:p>
    <w:p w:rsidR="00362639" w:rsidRPr="004C0C57" w:rsidRDefault="00362639" w:rsidP="000C4944">
      <w:pPr>
        <w:pStyle w:val="2"/>
        <w:ind w:right="-1" w:firstLine="567"/>
        <w:jc w:val="both"/>
        <w:rPr>
          <w:sz w:val="24"/>
          <w:szCs w:val="24"/>
        </w:rPr>
      </w:pPr>
    </w:p>
    <w:p w:rsidR="001024C0" w:rsidRPr="004C0C57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4C0C57">
        <w:rPr>
          <w:b/>
          <w:sz w:val="24"/>
          <w:szCs w:val="24"/>
        </w:rPr>
        <w:lastRenderedPageBreak/>
        <w:t xml:space="preserve">IV. Порядок подачи заявок на участие в </w:t>
      </w:r>
      <w:proofErr w:type="gramStart"/>
      <w:r w:rsidR="00096078" w:rsidRPr="004C0C57">
        <w:rPr>
          <w:b/>
          <w:sz w:val="24"/>
          <w:szCs w:val="24"/>
        </w:rPr>
        <w:t>торгах</w:t>
      </w:r>
      <w:proofErr w:type="gramEnd"/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Одно лицо имеет право подать только одну заявку.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Заявки подаются, начиная с опубликованной даты начала приема заявок до даты окончания приема заявок, указанных в </w:t>
      </w:r>
      <w:proofErr w:type="gramStart"/>
      <w:r w:rsidRPr="004C0C57">
        <w:rPr>
          <w:sz w:val="24"/>
          <w:szCs w:val="24"/>
        </w:rPr>
        <w:t>настоящем</w:t>
      </w:r>
      <w:proofErr w:type="gramEnd"/>
      <w:r w:rsidRPr="004C0C57">
        <w:rPr>
          <w:sz w:val="24"/>
          <w:szCs w:val="24"/>
        </w:rPr>
        <w:t xml:space="preserve"> информационном сообщении, путем вручения их Продавцу.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4C0C57">
        <w:rPr>
          <w:sz w:val="24"/>
          <w:szCs w:val="24"/>
        </w:rPr>
        <w:t xml:space="preserve">требуемых для участия в </w:t>
      </w:r>
      <w:proofErr w:type="gramStart"/>
      <w:r w:rsidR="00D17EEE" w:rsidRPr="004C0C57">
        <w:rPr>
          <w:sz w:val="24"/>
          <w:szCs w:val="24"/>
        </w:rPr>
        <w:t>торгах</w:t>
      </w:r>
      <w:proofErr w:type="gramEnd"/>
      <w:r w:rsidRPr="004C0C57">
        <w:rPr>
          <w:sz w:val="24"/>
          <w:szCs w:val="24"/>
        </w:rPr>
        <w:t xml:space="preserve"> документов.</w:t>
      </w:r>
    </w:p>
    <w:p w:rsidR="000E1FD9" w:rsidRPr="004C0C57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794C33" w:rsidRPr="004C0C57" w:rsidRDefault="00794C33" w:rsidP="006F676F">
      <w:pPr>
        <w:pStyle w:val="2"/>
        <w:ind w:right="-1" w:firstLine="567"/>
        <w:jc w:val="center"/>
        <w:rPr>
          <w:b/>
          <w:sz w:val="24"/>
          <w:szCs w:val="24"/>
        </w:rPr>
      </w:pPr>
      <w:r w:rsidRPr="004C0C57">
        <w:rPr>
          <w:b/>
          <w:sz w:val="24"/>
          <w:szCs w:val="24"/>
        </w:rPr>
        <w:t xml:space="preserve">V. Документы, необходимые для участия в </w:t>
      </w:r>
      <w:proofErr w:type="gramStart"/>
      <w:r w:rsidR="006D6399" w:rsidRPr="004C0C57">
        <w:rPr>
          <w:b/>
          <w:sz w:val="24"/>
          <w:szCs w:val="24"/>
        </w:rPr>
        <w:t>торгах</w:t>
      </w:r>
      <w:proofErr w:type="gramEnd"/>
      <w:r w:rsidRPr="004C0C57">
        <w:rPr>
          <w:b/>
          <w:sz w:val="24"/>
          <w:szCs w:val="24"/>
        </w:rPr>
        <w:t xml:space="preserve"> и требования к их оформлению</w:t>
      </w:r>
    </w:p>
    <w:p w:rsidR="001024C0" w:rsidRPr="004C0C57" w:rsidRDefault="001024C0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794C33" w:rsidRPr="004C0C57" w:rsidRDefault="00794C33" w:rsidP="006F676F">
      <w:pPr>
        <w:pStyle w:val="2"/>
        <w:ind w:right="-1" w:firstLine="567"/>
        <w:rPr>
          <w:sz w:val="24"/>
          <w:szCs w:val="24"/>
        </w:rPr>
      </w:pPr>
      <w:r w:rsidRPr="004C0C57">
        <w:rPr>
          <w:sz w:val="24"/>
          <w:szCs w:val="24"/>
        </w:rPr>
        <w:t xml:space="preserve">1. Для участия в </w:t>
      </w:r>
      <w:proofErr w:type="gramStart"/>
      <w:r w:rsidR="006D6399" w:rsidRPr="004C0C57">
        <w:rPr>
          <w:sz w:val="24"/>
          <w:szCs w:val="24"/>
        </w:rPr>
        <w:t>торгах</w:t>
      </w:r>
      <w:proofErr w:type="gramEnd"/>
      <w:r w:rsidRPr="004C0C57">
        <w:rPr>
          <w:sz w:val="24"/>
          <w:szCs w:val="24"/>
        </w:rPr>
        <w:t xml:space="preserve"> необходимо предоставить: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- Заявка в 2-х </w:t>
      </w:r>
      <w:proofErr w:type="gramStart"/>
      <w:r w:rsidRPr="004C0C57">
        <w:rPr>
          <w:sz w:val="24"/>
          <w:szCs w:val="24"/>
        </w:rPr>
        <w:t>экземплярах</w:t>
      </w:r>
      <w:proofErr w:type="gramEnd"/>
      <w:r w:rsidRPr="004C0C57">
        <w:rPr>
          <w:sz w:val="24"/>
          <w:szCs w:val="24"/>
        </w:rPr>
        <w:t xml:space="preserve"> по утвержденной Продавцом форме;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- Договор о задатке, составленный в двух экземплярах;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4C0C57">
        <w:rPr>
          <w:sz w:val="24"/>
          <w:szCs w:val="24"/>
        </w:rPr>
        <w:t xml:space="preserve">д госимущества РК» </w:t>
      </w:r>
      <w:r w:rsidR="004F734E" w:rsidRPr="004C0C57">
        <w:rPr>
          <w:sz w:val="24"/>
          <w:szCs w:val="24"/>
        </w:rPr>
        <w:t xml:space="preserve">№ 40602810300150000005 в Филиале Банка ГПБ (АО) </w:t>
      </w:r>
      <w:r w:rsidR="00B34C7A" w:rsidRPr="004C0C57">
        <w:rPr>
          <w:sz w:val="24"/>
          <w:szCs w:val="24"/>
        </w:rPr>
        <w:t>«СЕВЕРО-ЗАПАДНЫЙ»</w:t>
      </w:r>
      <w:r w:rsidR="004F734E" w:rsidRPr="004C0C57">
        <w:rPr>
          <w:sz w:val="24"/>
          <w:szCs w:val="24"/>
        </w:rPr>
        <w:t xml:space="preserve">, </w:t>
      </w:r>
      <w:proofErr w:type="gramStart"/>
      <w:r w:rsidR="004F734E" w:rsidRPr="004C0C57">
        <w:rPr>
          <w:sz w:val="24"/>
          <w:szCs w:val="24"/>
        </w:rPr>
        <w:t>к</w:t>
      </w:r>
      <w:proofErr w:type="gramEnd"/>
      <w:r w:rsidR="004F734E" w:rsidRPr="004C0C57">
        <w:rPr>
          <w:sz w:val="24"/>
          <w:szCs w:val="24"/>
        </w:rPr>
        <w:t>/счет 30101810200000000827, БИК 044030827, ИНН 1001001425, КПП 100101001</w:t>
      </w:r>
      <w:r w:rsidRPr="004C0C57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4C0C57">
        <w:rPr>
          <w:b/>
          <w:sz w:val="24"/>
          <w:szCs w:val="24"/>
        </w:rPr>
        <w:t xml:space="preserve">не позднее </w:t>
      </w:r>
      <w:r w:rsidR="00F10F1B" w:rsidRPr="004C0C57">
        <w:rPr>
          <w:b/>
          <w:sz w:val="24"/>
          <w:szCs w:val="24"/>
        </w:rPr>
        <w:t>«</w:t>
      </w:r>
      <w:r w:rsidR="004C0C57" w:rsidRPr="004C0C57">
        <w:rPr>
          <w:b/>
          <w:sz w:val="24"/>
          <w:szCs w:val="24"/>
        </w:rPr>
        <w:t>14</w:t>
      </w:r>
      <w:r w:rsidR="00B012FA" w:rsidRPr="004C0C57">
        <w:rPr>
          <w:b/>
          <w:sz w:val="24"/>
          <w:szCs w:val="24"/>
        </w:rPr>
        <w:t xml:space="preserve">» </w:t>
      </w:r>
      <w:r w:rsidR="004C0C57" w:rsidRPr="004C0C57">
        <w:rPr>
          <w:b/>
          <w:sz w:val="24"/>
          <w:szCs w:val="24"/>
        </w:rPr>
        <w:t>января 2019</w:t>
      </w:r>
      <w:r w:rsidRPr="004C0C57">
        <w:rPr>
          <w:b/>
          <w:sz w:val="24"/>
          <w:szCs w:val="24"/>
        </w:rPr>
        <w:t xml:space="preserve"> г</w:t>
      </w:r>
      <w:r w:rsidRPr="004C0C57">
        <w:rPr>
          <w:sz w:val="24"/>
          <w:szCs w:val="24"/>
        </w:rPr>
        <w:t>.</w:t>
      </w:r>
    </w:p>
    <w:p w:rsidR="00794C33" w:rsidRPr="004C0C57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4C0C57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- </w:t>
      </w:r>
      <w:r w:rsidR="00794C33" w:rsidRPr="004C0C57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4C0C57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Юридические лица представляют следующие документы:</w:t>
      </w:r>
    </w:p>
    <w:p w:rsidR="00794C33" w:rsidRPr="004C0C57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4C0C57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4C0C57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4C0C57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4C0C57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C0C57">
        <w:rPr>
          <w:rFonts w:ascii="Times New Roman" w:hAnsi="Times New Roman"/>
          <w:sz w:val="24"/>
          <w:szCs w:val="24"/>
        </w:rPr>
        <w:t>,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4C0C57">
        <w:rPr>
          <w:rFonts w:ascii="Times New Roman" w:hAnsi="Times New Roman"/>
          <w:sz w:val="24"/>
          <w:szCs w:val="24"/>
        </w:rPr>
        <w:t>е</w:t>
      </w:r>
      <w:r w:rsidRPr="004C0C57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4C0C57">
        <w:rPr>
          <w:rFonts w:ascii="Times New Roman" w:hAnsi="Times New Roman"/>
          <w:sz w:val="24"/>
          <w:szCs w:val="24"/>
        </w:rPr>
        <w:t>а</w:t>
      </w:r>
      <w:r w:rsidRPr="004C0C57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4C0C57">
        <w:rPr>
          <w:rFonts w:ascii="Times New Roman" w:hAnsi="Times New Roman"/>
          <w:sz w:val="24"/>
          <w:szCs w:val="24"/>
        </w:rPr>
        <w:t>,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4C0C57">
        <w:rPr>
          <w:rFonts w:ascii="Times New Roman" w:hAnsi="Times New Roman"/>
          <w:sz w:val="24"/>
          <w:szCs w:val="24"/>
        </w:rPr>
        <w:t>е</w:t>
      </w:r>
      <w:r w:rsidRPr="004C0C57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4C0C57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4C0C57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4C0C57">
        <w:rPr>
          <w:rFonts w:ascii="Times New Roman" w:hAnsi="Times New Roman"/>
          <w:sz w:val="24"/>
          <w:szCs w:val="24"/>
        </w:rPr>
        <w:t>а</w:t>
      </w:r>
      <w:r w:rsidRPr="004C0C57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4C0C57">
        <w:rPr>
          <w:rFonts w:ascii="Times New Roman" w:hAnsi="Times New Roman"/>
          <w:sz w:val="24"/>
          <w:szCs w:val="24"/>
        </w:rPr>
        <w:t>в</w:t>
      </w:r>
      <w:r w:rsidRPr="004C0C57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lastRenderedPageBreak/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4C0C57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4C0C57">
        <w:rPr>
          <w:sz w:val="24"/>
          <w:szCs w:val="24"/>
        </w:rPr>
        <w:t>представляет каждому претенденту возможность</w:t>
      </w:r>
      <w:proofErr w:type="gramEnd"/>
      <w:r w:rsidRPr="004C0C57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4C0C57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Продавец вправе  отказаться от прове</w:t>
      </w:r>
      <w:r w:rsidR="00DC5AC3" w:rsidRPr="004C0C57">
        <w:rPr>
          <w:sz w:val="24"/>
          <w:szCs w:val="24"/>
        </w:rPr>
        <w:t>дения торгов</w:t>
      </w:r>
      <w:r w:rsidRPr="004C0C57">
        <w:rPr>
          <w:sz w:val="24"/>
          <w:szCs w:val="24"/>
        </w:rPr>
        <w:t xml:space="preserve">  в любое время, но не </w:t>
      </w:r>
      <w:proofErr w:type="gramStart"/>
      <w:r w:rsidRPr="004C0C57">
        <w:rPr>
          <w:sz w:val="24"/>
          <w:szCs w:val="24"/>
        </w:rPr>
        <w:t>позднее</w:t>
      </w:r>
      <w:proofErr w:type="gramEnd"/>
      <w:r w:rsidRPr="004C0C57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4C0C57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4C0C57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4C0C57">
        <w:rPr>
          <w:b/>
          <w:sz w:val="24"/>
          <w:szCs w:val="24"/>
        </w:rPr>
        <w:t xml:space="preserve">VI. Определение участников </w:t>
      </w:r>
      <w:r w:rsidR="00096078" w:rsidRPr="004C0C57">
        <w:rPr>
          <w:b/>
          <w:sz w:val="24"/>
          <w:szCs w:val="24"/>
        </w:rPr>
        <w:t>торгов</w:t>
      </w:r>
    </w:p>
    <w:p w:rsidR="008E06E8" w:rsidRPr="004C0C57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В день подведения итогов приема заявок Продавец </w:t>
      </w:r>
      <w:proofErr w:type="gramStart"/>
      <w:r w:rsidRPr="004C0C57">
        <w:rPr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4C0C57">
        <w:rPr>
          <w:sz w:val="24"/>
          <w:szCs w:val="24"/>
        </w:rPr>
        <w:t xml:space="preserve"> факт поступления на счет Продавца указанных сумм задатков.</w:t>
      </w:r>
    </w:p>
    <w:p w:rsidR="008E06E8" w:rsidRPr="004C0C57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4C0C57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b/>
          <w:sz w:val="24"/>
          <w:szCs w:val="24"/>
        </w:rPr>
        <w:t>Претендент не допускается к участию</w:t>
      </w:r>
      <w:r w:rsidRPr="004C0C57">
        <w:rPr>
          <w:sz w:val="24"/>
          <w:szCs w:val="24"/>
        </w:rPr>
        <w:t xml:space="preserve"> </w:t>
      </w:r>
      <w:r w:rsidRPr="004C0C57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4C0C57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- представленные документы не подтверждают право претендента быть покупателем в </w:t>
      </w:r>
      <w:proofErr w:type="gramStart"/>
      <w:r w:rsidRPr="004C0C57">
        <w:rPr>
          <w:sz w:val="24"/>
          <w:szCs w:val="24"/>
        </w:rPr>
        <w:t>соответствии</w:t>
      </w:r>
      <w:proofErr w:type="gramEnd"/>
      <w:r w:rsidRPr="004C0C57">
        <w:rPr>
          <w:sz w:val="24"/>
          <w:szCs w:val="24"/>
        </w:rPr>
        <w:t xml:space="preserve"> с законодательством Российской Федерации;</w:t>
      </w:r>
    </w:p>
    <w:p w:rsidR="008E06E8" w:rsidRPr="004C0C57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- представлены не все документы в </w:t>
      </w:r>
      <w:proofErr w:type="gramStart"/>
      <w:r w:rsidRPr="004C0C57">
        <w:rPr>
          <w:sz w:val="24"/>
          <w:szCs w:val="24"/>
        </w:rPr>
        <w:t>соответствии</w:t>
      </w:r>
      <w:proofErr w:type="gramEnd"/>
      <w:r w:rsidRPr="004C0C57">
        <w:rPr>
          <w:sz w:val="24"/>
          <w:szCs w:val="24"/>
        </w:rPr>
        <w:t xml:space="preserve">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4C0C57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4C0C57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- не подтверждено поступление в установленный срок задатка на счет, указанный в </w:t>
      </w:r>
      <w:proofErr w:type="gramStart"/>
      <w:r w:rsidRPr="004C0C57">
        <w:rPr>
          <w:sz w:val="24"/>
          <w:szCs w:val="24"/>
        </w:rPr>
        <w:t>настоящем</w:t>
      </w:r>
      <w:proofErr w:type="gramEnd"/>
      <w:r w:rsidRPr="004C0C57">
        <w:rPr>
          <w:sz w:val="24"/>
          <w:szCs w:val="24"/>
        </w:rPr>
        <w:t xml:space="preserve"> информационном сообщении.</w:t>
      </w:r>
    </w:p>
    <w:p w:rsidR="008E06E8" w:rsidRPr="004C0C57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4C0C57">
        <w:rPr>
          <w:rFonts w:ascii="Times New Roman" w:hAnsi="Times New Roman"/>
          <w:sz w:val="24"/>
          <w:szCs w:val="24"/>
        </w:rPr>
        <w:t>м</w:t>
      </w:r>
      <w:r w:rsidRPr="004C0C57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4C0C57">
        <w:rPr>
          <w:rFonts w:ascii="Times New Roman" w:hAnsi="Times New Roman"/>
          <w:sz w:val="24"/>
          <w:szCs w:val="24"/>
        </w:rPr>
        <w:t>н</w:t>
      </w:r>
      <w:r w:rsidRPr="004C0C57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C0C57">
        <w:rPr>
          <w:rFonts w:ascii="Times New Roman" w:hAnsi="Times New Roman"/>
          <w:sz w:val="24"/>
          <w:szCs w:val="24"/>
        </w:rPr>
        <w:t>позднее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</w:t>
      </w:r>
      <w:r w:rsidRPr="004C0C57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4C0C57">
        <w:rPr>
          <w:rFonts w:ascii="Times New Roman" w:hAnsi="Times New Roman"/>
          <w:color w:val="000000"/>
          <w:sz w:val="24"/>
          <w:szCs w:val="24"/>
        </w:rPr>
        <w:t>п</w:t>
      </w:r>
      <w:r w:rsidRPr="004C0C57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4C0C57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4C0C57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Претенденты, признанные участниками торгов, и претенденты, не допущенные к участию в </w:t>
      </w:r>
      <w:proofErr w:type="gramStart"/>
      <w:r w:rsidRPr="004C0C57">
        <w:rPr>
          <w:sz w:val="24"/>
          <w:szCs w:val="24"/>
        </w:rPr>
        <w:t>торгах</w:t>
      </w:r>
      <w:proofErr w:type="gramEnd"/>
      <w:r w:rsidRPr="004C0C57">
        <w:rPr>
          <w:sz w:val="24"/>
          <w:szCs w:val="24"/>
        </w:rPr>
        <w:t>, уведомляются об этом путем вручения им соответствующего уведомления.</w:t>
      </w:r>
    </w:p>
    <w:p w:rsidR="008D657A" w:rsidRPr="004C0C57" w:rsidRDefault="008E06E8" w:rsidP="007E4B14">
      <w:pPr>
        <w:pStyle w:val="1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Претендент, допущенный к участию в </w:t>
      </w:r>
      <w:proofErr w:type="gramStart"/>
      <w:r w:rsidRPr="004C0C57">
        <w:rPr>
          <w:sz w:val="24"/>
          <w:szCs w:val="24"/>
        </w:rPr>
        <w:t>торгах</w:t>
      </w:r>
      <w:proofErr w:type="gramEnd"/>
      <w:r w:rsidRPr="004C0C57">
        <w:rPr>
          <w:sz w:val="24"/>
          <w:szCs w:val="24"/>
        </w:rPr>
        <w:t>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7E4B14" w:rsidRPr="004C0C57" w:rsidRDefault="007E4B14" w:rsidP="007E4B14">
      <w:pPr>
        <w:pStyle w:val="12"/>
        <w:ind w:right="-1" w:firstLine="567"/>
        <w:jc w:val="both"/>
        <w:rPr>
          <w:sz w:val="24"/>
          <w:szCs w:val="24"/>
        </w:rPr>
      </w:pPr>
    </w:p>
    <w:p w:rsidR="00794C33" w:rsidRPr="004C0C57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4C0C57">
        <w:rPr>
          <w:b/>
          <w:sz w:val="24"/>
          <w:szCs w:val="24"/>
        </w:rPr>
        <w:t xml:space="preserve">VII. Порядок проведения </w:t>
      </w:r>
      <w:r w:rsidR="00096078" w:rsidRPr="004C0C57">
        <w:rPr>
          <w:b/>
          <w:sz w:val="24"/>
          <w:szCs w:val="24"/>
        </w:rPr>
        <w:t>торгов</w:t>
      </w:r>
    </w:p>
    <w:p w:rsidR="001024C0" w:rsidRPr="004C0C57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4C0C57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4C0C57">
        <w:rPr>
          <w:sz w:val="24"/>
          <w:szCs w:val="24"/>
        </w:rPr>
        <w:t>заявляются</w:t>
      </w:r>
      <w:proofErr w:type="gramEnd"/>
      <w:r w:rsidRPr="004C0C57">
        <w:rPr>
          <w:sz w:val="24"/>
          <w:szCs w:val="24"/>
        </w:rPr>
        <w:t xml:space="preserve"> участниками продажи посредством публичного предложения поднятием их </w:t>
      </w:r>
      <w:r w:rsidRPr="004C0C57">
        <w:rPr>
          <w:sz w:val="24"/>
          <w:szCs w:val="24"/>
        </w:rPr>
        <w:lastRenderedPageBreak/>
        <w:t>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4C0C57">
        <w:rPr>
          <w:sz w:val="24"/>
          <w:szCs w:val="24"/>
        </w:rPr>
        <w:t>который</w:t>
      </w:r>
      <w:proofErr w:type="gramEnd"/>
      <w:r w:rsidRPr="004C0C57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В случае</w:t>
      </w:r>
      <w:proofErr w:type="gramStart"/>
      <w:r w:rsidRPr="004C0C57">
        <w:rPr>
          <w:sz w:val="24"/>
          <w:szCs w:val="24"/>
        </w:rPr>
        <w:t>,</w:t>
      </w:r>
      <w:proofErr w:type="gramEnd"/>
      <w:r w:rsidRPr="004C0C57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4C0C57">
        <w:rPr>
          <w:sz w:val="24"/>
          <w:szCs w:val="24"/>
        </w:rPr>
        <w:t>предусматривающим</w:t>
      </w:r>
      <w:proofErr w:type="gramEnd"/>
      <w:r w:rsidRPr="004C0C57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Шаг аукциона не изменяется в течение всего аукциона.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4C0C57">
        <w:rPr>
          <w:sz w:val="24"/>
          <w:szCs w:val="24"/>
        </w:rPr>
        <w:t>заявляется</w:t>
      </w:r>
      <w:proofErr w:type="gramEnd"/>
      <w:r w:rsidRPr="004C0C57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4C0C57">
        <w:rPr>
          <w:sz w:val="24"/>
          <w:szCs w:val="24"/>
        </w:rPr>
        <w:t>заявляется</w:t>
      </w:r>
      <w:proofErr w:type="gramEnd"/>
      <w:r w:rsidRPr="004C0C57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</w:t>
      </w:r>
      <w:proofErr w:type="gramStart"/>
      <w:r w:rsidRPr="004C0C57">
        <w:rPr>
          <w:sz w:val="24"/>
          <w:szCs w:val="24"/>
        </w:rPr>
        <w:t>указывает на этого участника и объявляет</w:t>
      </w:r>
      <w:proofErr w:type="gramEnd"/>
      <w:r w:rsidRPr="004C0C57">
        <w:rPr>
          <w:sz w:val="24"/>
          <w:szCs w:val="24"/>
        </w:rPr>
        <w:t xml:space="preserve">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</w:t>
      </w:r>
      <w:proofErr w:type="gramStart"/>
      <w:r w:rsidRPr="004C0C57">
        <w:rPr>
          <w:sz w:val="24"/>
          <w:szCs w:val="24"/>
        </w:rPr>
        <w:t>поднял карточку и не заявил</w:t>
      </w:r>
      <w:proofErr w:type="gramEnd"/>
      <w:r w:rsidRPr="004C0C57">
        <w:rPr>
          <w:sz w:val="24"/>
          <w:szCs w:val="24"/>
        </w:rPr>
        <w:t xml:space="preserve"> последующую цену, аукцион завершается.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По завершен</w:t>
      </w:r>
      <w:proofErr w:type="gramStart"/>
      <w:r w:rsidRPr="004C0C57">
        <w:rPr>
          <w:sz w:val="24"/>
          <w:szCs w:val="24"/>
        </w:rPr>
        <w:t>ии ау</w:t>
      </w:r>
      <w:proofErr w:type="gramEnd"/>
      <w:r w:rsidRPr="004C0C57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В случае</w:t>
      </w:r>
      <w:proofErr w:type="gramStart"/>
      <w:r w:rsidRPr="004C0C57">
        <w:rPr>
          <w:sz w:val="24"/>
          <w:szCs w:val="24"/>
        </w:rPr>
        <w:t>,</w:t>
      </w:r>
      <w:proofErr w:type="gramEnd"/>
      <w:r w:rsidRPr="004C0C57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4C0C57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Один экземпляр протокола об итогах торгов </w:t>
      </w:r>
      <w:proofErr w:type="gramStart"/>
      <w:r w:rsidRPr="004C0C57">
        <w:rPr>
          <w:sz w:val="24"/>
          <w:szCs w:val="24"/>
        </w:rPr>
        <w:t>передается победителю торгов и является</w:t>
      </w:r>
      <w:proofErr w:type="gramEnd"/>
      <w:r w:rsidRPr="004C0C57">
        <w:rPr>
          <w:sz w:val="24"/>
          <w:szCs w:val="24"/>
        </w:rPr>
        <w:t xml:space="preserve"> документом, удостоверяющим право победителя на заключение договора купли-продажи имущества.</w:t>
      </w:r>
    </w:p>
    <w:p w:rsidR="00096078" w:rsidRPr="004C0C57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Все вопросы, касающиеся проведения торгов, не нашедшие отражения в </w:t>
      </w:r>
      <w:proofErr w:type="gramStart"/>
      <w:r w:rsidRPr="004C0C57">
        <w:rPr>
          <w:sz w:val="24"/>
          <w:szCs w:val="24"/>
        </w:rPr>
        <w:t>настоящем</w:t>
      </w:r>
      <w:proofErr w:type="gramEnd"/>
      <w:r w:rsidRPr="004C0C57">
        <w:rPr>
          <w:sz w:val="24"/>
          <w:szCs w:val="24"/>
        </w:rPr>
        <w:t xml:space="preserve"> информационном сообщении, регулируются в соответствии с требованиями законодательства Российской Федерации.</w:t>
      </w:r>
    </w:p>
    <w:p w:rsidR="00B730FE" w:rsidRPr="004C0C57" w:rsidRDefault="00096078" w:rsidP="00096078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4C0C57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4C0C57">
        <w:rPr>
          <w:b/>
          <w:sz w:val="24"/>
          <w:szCs w:val="24"/>
          <w:lang w:val="en-US"/>
        </w:rPr>
        <w:t>VIII</w:t>
      </w:r>
      <w:r w:rsidRPr="004C0C57">
        <w:rPr>
          <w:b/>
          <w:sz w:val="24"/>
          <w:szCs w:val="24"/>
        </w:rPr>
        <w:t xml:space="preserve">. Порядок заключения договора купли-продажи </w:t>
      </w:r>
    </w:p>
    <w:p w:rsidR="00794C33" w:rsidRPr="004C0C57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4C0C57">
        <w:rPr>
          <w:b/>
          <w:sz w:val="24"/>
          <w:szCs w:val="24"/>
        </w:rPr>
        <w:t xml:space="preserve">объекта по итогам </w:t>
      </w:r>
      <w:r w:rsidR="00096078" w:rsidRPr="004C0C57">
        <w:rPr>
          <w:b/>
          <w:sz w:val="24"/>
          <w:szCs w:val="24"/>
        </w:rPr>
        <w:t>торгов</w:t>
      </w:r>
    </w:p>
    <w:p w:rsidR="001024C0" w:rsidRPr="004C0C57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4C0C57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proofErr w:type="gramStart"/>
      <w:r w:rsidRPr="004C0C57">
        <w:rPr>
          <w:sz w:val="24"/>
          <w:szCs w:val="24"/>
        </w:rPr>
        <w:lastRenderedPageBreak/>
        <w:t xml:space="preserve">Договор купли-продажи имущества заключается между Продавцом и Победителем </w:t>
      </w:r>
      <w:r w:rsidR="006927EC" w:rsidRPr="004C0C57">
        <w:rPr>
          <w:sz w:val="24"/>
          <w:szCs w:val="24"/>
        </w:rPr>
        <w:t>торгов</w:t>
      </w:r>
      <w:r w:rsidRPr="004C0C57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4C0C57">
        <w:rPr>
          <w:sz w:val="24"/>
          <w:szCs w:val="24"/>
        </w:rPr>
        <w:t xml:space="preserve">пального имущества" не позднее </w:t>
      </w:r>
      <w:r w:rsidRPr="004C0C57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4C0C57">
        <w:rPr>
          <w:sz w:val="24"/>
          <w:szCs w:val="24"/>
        </w:rPr>
        <w:t>торгов</w:t>
      </w:r>
      <w:r w:rsidRPr="004C0C57">
        <w:rPr>
          <w:sz w:val="24"/>
          <w:szCs w:val="24"/>
        </w:rPr>
        <w:t>.</w:t>
      </w:r>
      <w:proofErr w:type="gramEnd"/>
    </w:p>
    <w:p w:rsidR="00C57454" w:rsidRPr="004C0C57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C57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4C0C57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4C0C57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4C0C57">
        <w:rPr>
          <w:rFonts w:cs="Times New Roman"/>
          <w:sz w:val="24"/>
          <w:szCs w:val="24"/>
        </w:rPr>
        <w:t>торгов</w:t>
      </w:r>
      <w:r w:rsidRPr="004C0C57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4C0C57">
        <w:rPr>
          <w:rFonts w:cs="Times New Roman"/>
          <w:sz w:val="24"/>
          <w:szCs w:val="24"/>
        </w:rPr>
        <w:t>торгов</w:t>
      </w:r>
      <w:r w:rsidRPr="004C0C57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4C0C57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4C0C57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4C0C57">
        <w:rPr>
          <w:sz w:val="24"/>
          <w:szCs w:val="24"/>
        </w:rPr>
        <w:t xml:space="preserve">Оплата имущества Покупателем производится в </w:t>
      </w:r>
      <w:proofErr w:type="gramStart"/>
      <w:r w:rsidRPr="004C0C57">
        <w:rPr>
          <w:sz w:val="24"/>
          <w:szCs w:val="24"/>
        </w:rPr>
        <w:t>порядке</w:t>
      </w:r>
      <w:proofErr w:type="gramEnd"/>
      <w:r w:rsidRPr="004C0C57">
        <w:rPr>
          <w:sz w:val="24"/>
          <w:szCs w:val="24"/>
        </w:rPr>
        <w:t>, размере и сроки, определенные в договоре купли-продажи.</w:t>
      </w:r>
    </w:p>
    <w:bookmarkEnd w:id="0"/>
    <w:p w:rsidR="00311824" w:rsidRPr="004C0C57" w:rsidRDefault="00311824" w:rsidP="00E43C85">
      <w:pPr>
        <w:pStyle w:val="12"/>
        <w:ind w:right="-1"/>
        <w:rPr>
          <w:b/>
          <w:sz w:val="24"/>
          <w:szCs w:val="24"/>
        </w:rPr>
      </w:pPr>
    </w:p>
    <w:p w:rsidR="00794C33" w:rsidRPr="004C0C57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4C0C57">
        <w:rPr>
          <w:b/>
          <w:sz w:val="24"/>
          <w:szCs w:val="24"/>
          <w:lang w:val="en-US"/>
        </w:rPr>
        <w:t>IX</w:t>
      </w:r>
      <w:r w:rsidRPr="004C0C57">
        <w:rPr>
          <w:b/>
          <w:sz w:val="24"/>
          <w:szCs w:val="24"/>
        </w:rPr>
        <w:t>. Переход права собственности на объект</w:t>
      </w:r>
    </w:p>
    <w:p w:rsidR="001024C0" w:rsidRPr="004C0C57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4C0C57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4C0C57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4C0C57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D16AEC" w:rsidRPr="004C0C57" w:rsidRDefault="00794C33" w:rsidP="004C0C57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Расходы по оформлению права собственности и землепользованию возлагаются на покупателя.</w:t>
      </w:r>
    </w:p>
    <w:p w:rsidR="00B9280A" w:rsidRPr="004C0C57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0C57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4C0C57" w:rsidRDefault="00B9280A" w:rsidP="00B9280A">
      <w:pPr>
        <w:pStyle w:val="2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1. Приложения к настоящему Информационному сообщению:</w:t>
      </w:r>
    </w:p>
    <w:p w:rsidR="00B9280A" w:rsidRPr="004C0C57" w:rsidRDefault="00B9280A" w:rsidP="00B9280A">
      <w:pPr>
        <w:pStyle w:val="2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1.1. Приложение № 1 – Договор о задатке;</w:t>
      </w:r>
    </w:p>
    <w:p w:rsidR="00B9280A" w:rsidRPr="004C0C57" w:rsidRDefault="00B9280A" w:rsidP="00B9280A">
      <w:pPr>
        <w:pStyle w:val="2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1.2. Приложение № 2 – Форма заявки на приобретение посредством публичного предложения;</w:t>
      </w:r>
    </w:p>
    <w:p w:rsidR="008238B0" w:rsidRPr="004C0C57" w:rsidRDefault="00B9280A" w:rsidP="00675413">
      <w:pPr>
        <w:pStyle w:val="2"/>
        <w:jc w:val="both"/>
        <w:rPr>
          <w:sz w:val="24"/>
          <w:szCs w:val="24"/>
        </w:rPr>
      </w:pPr>
      <w:r w:rsidRPr="004C0C57">
        <w:rPr>
          <w:sz w:val="24"/>
          <w:szCs w:val="24"/>
        </w:rPr>
        <w:t>1.3.  Приложение № 3 – Проект Договора купли-продажи.</w:t>
      </w:r>
    </w:p>
    <w:p w:rsidR="008B4D08" w:rsidRPr="00955570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8B4D08" w:rsidRPr="00955570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4F734E" w:rsidRPr="00955570" w:rsidRDefault="004F73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BD7683" w:rsidRPr="00955570" w:rsidRDefault="00BD7683" w:rsidP="004C0C57">
      <w:pPr>
        <w:pStyle w:val="2"/>
        <w:ind w:right="-1"/>
        <w:rPr>
          <w:sz w:val="24"/>
          <w:szCs w:val="24"/>
          <w:highlight w:val="yellow"/>
        </w:rPr>
      </w:pPr>
    </w:p>
    <w:p w:rsidR="00217775" w:rsidRPr="00955570" w:rsidRDefault="00217775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902770" w:rsidRPr="004C0C57" w:rsidRDefault="00902770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28577B" w:rsidRPr="004C0C57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4C0C57">
        <w:rPr>
          <w:sz w:val="24"/>
          <w:szCs w:val="24"/>
        </w:rPr>
        <w:lastRenderedPageBreak/>
        <w:t>Приложение № 1</w:t>
      </w:r>
    </w:p>
    <w:p w:rsidR="0028577B" w:rsidRPr="004C0C57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4C0C5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C0C57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г. Петрозаводск                                         </w:t>
      </w:r>
      <w:r w:rsidR="006F221C" w:rsidRPr="004C0C57">
        <w:rPr>
          <w:rFonts w:ascii="Times New Roman" w:hAnsi="Times New Roman"/>
          <w:sz w:val="24"/>
          <w:szCs w:val="24"/>
        </w:rPr>
        <w:t xml:space="preserve">          </w:t>
      </w:r>
      <w:r w:rsidRPr="004C0C57">
        <w:rPr>
          <w:rFonts w:ascii="Times New Roman" w:hAnsi="Times New Roman"/>
          <w:sz w:val="24"/>
          <w:szCs w:val="24"/>
        </w:rPr>
        <w:t xml:space="preserve">                 «      »__________ 201</w:t>
      </w:r>
      <w:r w:rsidR="00C01F93" w:rsidRPr="004C0C57">
        <w:rPr>
          <w:rFonts w:ascii="Times New Roman" w:hAnsi="Times New Roman"/>
          <w:sz w:val="24"/>
          <w:szCs w:val="24"/>
        </w:rPr>
        <w:t>8</w:t>
      </w:r>
      <w:r w:rsidRPr="004C0C57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4C0C57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C57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4C0C57">
        <w:rPr>
          <w:rFonts w:ascii="Times New Roman" w:hAnsi="Times New Roman"/>
          <w:sz w:val="24"/>
          <w:szCs w:val="24"/>
        </w:rPr>
        <w:t>н</w:t>
      </w:r>
      <w:r w:rsidRPr="004C0C57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4C0C57">
        <w:rPr>
          <w:rFonts w:ascii="Times New Roman" w:hAnsi="Times New Roman"/>
          <w:sz w:val="24"/>
          <w:szCs w:val="24"/>
        </w:rPr>
        <w:br/>
      </w:r>
      <w:r w:rsidRPr="004C0C57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4C0C57">
        <w:rPr>
          <w:rFonts w:ascii="Times New Roman" w:hAnsi="Times New Roman"/>
          <w:sz w:val="24"/>
          <w:szCs w:val="24"/>
        </w:rPr>
        <w:t>о</w:t>
      </w:r>
      <w:r w:rsidRPr="004C0C57">
        <w:rPr>
          <w:rFonts w:ascii="Times New Roman" w:hAnsi="Times New Roman"/>
          <w:sz w:val="24"/>
          <w:szCs w:val="24"/>
        </w:rPr>
        <w:t>роны, и  ___</w:t>
      </w:r>
      <w:r w:rsidR="00EB1D31" w:rsidRPr="004C0C57">
        <w:rPr>
          <w:rFonts w:ascii="Times New Roman" w:hAnsi="Times New Roman"/>
          <w:sz w:val="24"/>
          <w:szCs w:val="24"/>
        </w:rPr>
        <w:t>__________________________________________________</w:t>
      </w:r>
      <w:r w:rsidRPr="004C0C57">
        <w:rPr>
          <w:rFonts w:ascii="Times New Roman" w:hAnsi="Times New Roman"/>
          <w:sz w:val="24"/>
          <w:szCs w:val="24"/>
        </w:rPr>
        <w:t>__________</w:t>
      </w:r>
      <w:r w:rsidR="00EB1D31" w:rsidRPr="004C0C57">
        <w:rPr>
          <w:rFonts w:ascii="Times New Roman" w:hAnsi="Times New Roman"/>
          <w:sz w:val="24"/>
          <w:szCs w:val="24"/>
        </w:rPr>
        <w:t>_______</w:t>
      </w:r>
      <w:r w:rsidRPr="004C0C5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4C0C57">
        <w:rPr>
          <w:rFonts w:ascii="Times New Roman" w:hAnsi="Times New Roman"/>
          <w:sz w:val="24"/>
          <w:szCs w:val="24"/>
        </w:rPr>
        <w:t>е</w:t>
      </w:r>
      <w:r w:rsidRPr="004C0C57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4C0C57">
        <w:rPr>
          <w:rFonts w:ascii="Times New Roman" w:hAnsi="Times New Roman"/>
          <w:sz w:val="24"/>
          <w:szCs w:val="24"/>
        </w:rPr>
        <w:t>й</w:t>
      </w:r>
      <w:r w:rsidRPr="004C0C57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 "О пр</w:t>
      </w:r>
      <w:r w:rsidRPr="004C0C57">
        <w:rPr>
          <w:rFonts w:ascii="Times New Roman" w:hAnsi="Times New Roman"/>
          <w:sz w:val="24"/>
          <w:szCs w:val="24"/>
        </w:rPr>
        <w:t>и</w:t>
      </w:r>
      <w:r w:rsidRPr="004C0C57">
        <w:rPr>
          <w:rFonts w:ascii="Times New Roman" w:hAnsi="Times New Roman"/>
          <w:sz w:val="24"/>
          <w:szCs w:val="24"/>
        </w:rPr>
        <w:t>ватизации государственного и муниципального имущества" от 21.12.01 г. № 178-ФЗ (д</w:t>
      </w:r>
      <w:r w:rsidRPr="004C0C57">
        <w:rPr>
          <w:rFonts w:ascii="Times New Roman" w:hAnsi="Times New Roman"/>
          <w:sz w:val="24"/>
          <w:szCs w:val="24"/>
        </w:rPr>
        <w:t>а</w:t>
      </w:r>
      <w:r w:rsidRPr="004C0C57">
        <w:rPr>
          <w:rFonts w:ascii="Times New Roman" w:hAnsi="Times New Roman"/>
          <w:sz w:val="24"/>
          <w:szCs w:val="24"/>
        </w:rPr>
        <w:t>лее - Закон), заключили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955570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577B" w:rsidRPr="004C0C57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4C0C57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0D59" w:rsidRPr="004C0C57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1.1. </w:t>
      </w:r>
      <w:proofErr w:type="gramStart"/>
      <w:r w:rsidRPr="004C0C57">
        <w:rPr>
          <w:sz w:val="24"/>
          <w:szCs w:val="24"/>
        </w:rPr>
        <w:t>Для участия в торгах</w:t>
      </w:r>
      <w:r w:rsidR="009D0D59" w:rsidRPr="004C0C57">
        <w:rPr>
          <w:sz w:val="24"/>
          <w:szCs w:val="24"/>
        </w:rPr>
        <w:t xml:space="preserve"> </w:t>
      </w:r>
      <w:r w:rsidR="009D0D59" w:rsidRPr="004C0C57">
        <w:rPr>
          <w:b/>
          <w:sz w:val="24"/>
          <w:szCs w:val="24"/>
        </w:rPr>
        <w:t>«</w:t>
      </w:r>
      <w:r w:rsidR="004C0C57" w:rsidRPr="004C0C57">
        <w:rPr>
          <w:b/>
          <w:sz w:val="24"/>
          <w:szCs w:val="24"/>
        </w:rPr>
        <w:t>16</w:t>
      </w:r>
      <w:r w:rsidR="009D0D59" w:rsidRPr="004C0C57">
        <w:rPr>
          <w:b/>
          <w:sz w:val="24"/>
          <w:szCs w:val="24"/>
        </w:rPr>
        <w:t xml:space="preserve">» </w:t>
      </w:r>
      <w:r w:rsidR="004C0C57" w:rsidRPr="004C0C57">
        <w:rPr>
          <w:b/>
          <w:sz w:val="24"/>
          <w:szCs w:val="24"/>
        </w:rPr>
        <w:t>января 2019</w:t>
      </w:r>
      <w:r w:rsidR="009D0D59" w:rsidRPr="004C0C57">
        <w:rPr>
          <w:b/>
          <w:sz w:val="24"/>
          <w:szCs w:val="24"/>
        </w:rPr>
        <w:t xml:space="preserve"> г.</w:t>
      </w:r>
      <w:r w:rsidR="009D0D59" w:rsidRPr="004C0C57">
        <w:rPr>
          <w:sz w:val="24"/>
          <w:szCs w:val="24"/>
        </w:rPr>
        <w:t xml:space="preserve"> </w:t>
      </w:r>
      <w:r w:rsidR="004C0C57" w:rsidRPr="004C0C57">
        <w:rPr>
          <w:sz w:val="24"/>
          <w:szCs w:val="24"/>
        </w:rPr>
        <w:t>по продаже 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 с кадастровым номером 10:14</w:t>
      </w:r>
      <w:proofErr w:type="gramEnd"/>
      <w:r w:rsidR="004C0C57" w:rsidRPr="004C0C57">
        <w:rPr>
          <w:sz w:val="24"/>
          <w:szCs w:val="24"/>
        </w:rPr>
        <w:t xml:space="preserve">:0010122:28  площадью 4648 кв.м., </w:t>
      </w:r>
      <w:proofErr w:type="gramStart"/>
      <w:r w:rsidR="004C0C57" w:rsidRPr="004C0C57">
        <w:rPr>
          <w:sz w:val="24"/>
          <w:szCs w:val="24"/>
        </w:rPr>
        <w:t>расположенных</w:t>
      </w:r>
      <w:proofErr w:type="gramEnd"/>
      <w:r w:rsidR="004C0C57" w:rsidRPr="004C0C57">
        <w:rPr>
          <w:sz w:val="24"/>
          <w:szCs w:val="24"/>
        </w:rPr>
        <w:t xml:space="preserve"> по адресу: </w:t>
      </w:r>
      <w:proofErr w:type="gramStart"/>
      <w:r w:rsidR="004C0C57" w:rsidRPr="004C0C57">
        <w:rPr>
          <w:sz w:val="24"/>
          <w:szCs w:val="24"/>
        </w:rPr>
        <w:t xml:space="preserve">Республика Карелия, </w:t>
      </w:r>
      <w:proofErr w:type="spellStart"/>
      <w:r w:rsidR="004C0C57" w:rsidRPr="004C0C57">
        <w:rPr>
          <w:sz w:val="24"/>
          <w:szCs w:val="24"/>
        </w:rPr>
        <w:t>Олонецкий</w:t>
      </w:r>
      <w:proofErr w:type="spellEnd"/>
      <w:r w:rsidR="004C0C57" w:rsidRPr="004C0C57">
        <w:rPr>
          <w:sz w:val="24"/>
          <w:szCs w:val="24"/>
        </w:rPr>
        <w:t xml:space="preserve"> район, г. Олонец, ул. Карла Либкнехта, д. 35 а</w:t>
      </w:r>
      <w:r w:rsidR="009D0D59" w:rsidRPr="004C0C57">
        <w:rPr>
          <w:sz w:val="24"/>
          <w:szCs w:val="24"/>
        </w:rPr>
        <w:t>, на условиях, предусмотренных информационным сообщени</w:t>
      </w:r>
      <w:r w:rsidR="00D75017" w:rsidRPr="004C0C57">
        <w:rPr>
          <w:sz w:val="24"/>
          <w:szCs w:val="24"/>
        </w:rPr>
        <w:t>ем о проведении данных торгов</w:t>
      </w:r>
      <w:r w:rsidR="009A211E" w:rsidRPr="004C0C57">
        <w:rPr>
          <w:sz w:val="24"/>
          <w:szCs w:val="24"/>
        </w:rPr>
        <w:t xml:space="preserve"> (далее - торги</w:t>
      </w:r>
      <w:r w:rsidR="009D0D59" w:rsidRPr="004C0C57">
        <w:rPr>
          <w:sz w:val="24"/>
          <w:szCs w:val="24"/>
        </w:rPr>
        <w:t xml:space="preserve">),  Претендент перечисляет в качестве задатка денежные средства в размере </w:t>
      </w:r>
      <w:r w:rsidR="004C0C57" w:rsidRPr="004C0C57">
        <w:rPr>
          <w:b/>
          <w:sz w:val="24"/>
          <w:szCs w:val="24"/>
        </w:rPr>
        <w:t>1 370 600 (Один миллион триста семьдесят тысяч шестьсот) рублей</w:t>
      </w:r>
      <w:r w:rsidR="00A202F8" w:rsidRPr="004C0C57">
        <w:rPr>
          <w:sz w:val="24"/>
          <w:szCs w:val="24"/>
        </w:rPr>
        <w:t xml:space="preserve"> </w:t>
      </w:r>
      <w:r w:rsidR="009A211E" w:rsidRPr="004C0C57">
        <w:rPr>
          <w:sz w:val="24"/>
          <w:szCs w:val="24"/>
        </w:rPr>
        <w:t>(далее - задаток)</w:t>
      </w:r>
      <w:r w:rsidR="009D0D59" w:rsidRPr="004C0C57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4C0C57">
        <w:rPr>
          <w:sz w:val="24"/>
          <w:szCs w:val="24"/>
        </w:rPr>
        <w:t>№ 40602810300150000005 в Филиале Банка</w:t>
      </w:r>
      <w:proofErr w:type="gramEnd"/>
      <w:r w:rsidR="004F734E" w:rsidRPr="004C0C57">
        <w:rPr>
          <w:sz w:val="24"/>
          <w:szCs w:val="24"/>
        </w:rPr>
        <w:t xml:space="preserve"> ГПБ </w:t>
      </w:r>
      <w:r w:rsidR="00B414D1" w:rsidRPr="004C0C57">
        <w:rPr>
          <w:sz w:val="24"/>
          <w:szCs w:val="24"/>
        </w:rPr>
        <w:t>«СЕВЕРО-ЗАПАДНЫЙ»</w:t>
      </w:r>
      <w:r w:rsidR="004F734E" w:rsidRPr="004C0C57">
        <w:rPr>
          <w:sz w:val="24"/>
          <w:szCs w:val="24"/>
        </w:rPr>
        <w:t xml:space="preserve">, </w:t>
      </w:r>
      <w:proofErr w:type="gramStart"/>
      <w:r w:rsidR="004F734E" w:rsidRPr="004C0C57">
        <w:rPr>
          <w:sz w:val="24"/>
          <w:szCs w:val="24"/>
        </w:rPr>
        <w:t>к</w:t>
      </w:r>
      <w:proofErr w:type="gramEnd"/>
      <w:r w:rsidR="004F734E" w:rsidRPr="004C0C57">
        <w:rPr>
          <w:sz w:val="24"/>
          <w:szCs w:val="24"/>
        </w:rPr>
        <w:t>/счет 30101810200000000827, БИК 044030827, ИНН 1001001425, КПП 100101001</w:t>
      </w:r>
      <w:r w:rsidR="009D0D59" w:rsidRPr="004C0C57">
        <w:rPr>
          <w:sz w:val="24"/>
          <w:szCs w:val="24"/>
        </w:rPr>
        <w:t>, либо вносится в кассу Фонда (только для физических лиц).</w:t>
      </w:r>
    </w:p>
    <w:p w:rsidR="00CA70E4" w:rsidRPr="004C0C57" w:rsidRDefault="009D0D59" w:rsidP="00DD19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4C0C57">
        <w:rPr>
          <w:rFonts w:ascii="Times New Roman" w:hAnsi="Times New Roman"/>
          <w:sz w:val="24"/>
          <w:szCs w:val="24"/>
        </w:rPr>
        <w:t xml:space="preserve">Задаток вносится Претендентом в качестве обеспечения обязательств по оплате  </w:t>
      </w:r>
      <w:r w:rsidR="004C0C57" w:rsidRPr="004C0C57">
        <w:rPr>
          <w:rFonts w:ascii="Times New Roman" w:hAnsi="Times New Roman"/>
          <w:sz w:val="24"/>
          <w:szCs w:val="24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 с кадастровым номером 10:14:0010122</w:t>
      </w:r>
      <w:proofErr w:type="gramEnd"/>
      <w:r w:rsidR="004C0C57" w:rsidRPr="004C0C57">
        <w:rPr>
          <w:rFonts w:ascii="Times New Roman" w:hAnsi="Times New Roman"/>
          <w:sz w:val="24"/>
          <w:szCs w:val="24"/>
        </w:rPr>
        <w:t xml:space="preserve">:28  площадью 4648 кв.м., </w:t>
      </w:r>
      <w:proofErr w:type="gramStart"/>
      <w:r w:rsidR="004C0C57" w:rsidRPr="004C0C5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4C0C57" w:rsidRPr="004C0C5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C0C57" w:rsidRPr="004C0C57">
        <w:rPr>
          <w:rFonts w:ascii="Times New Roman" w:hAnsi="Times New Roman"/>
          <w:sz w:val="24"/>
          <w:szCs w:val="24"/>
        </w:rPr>
        <w:t>Олонецкий</w:t>
      </w:r>
      <w:proofErr w:type="spellEnd"/>
      <w:r w:rsidR="004C0C57" w:rsidRPr="004C0C57">
        <w:rPr>
          <w:rFonts w:ascii="Times New Roman" w:hAnsi="Times New Roman"/>
          <w:sz w:val="24"/>
          <w:szCs w:val="24"/>
        </w:rPr>
        <w:t xml:space="preserve"> район, г. Олонец, ул. Карла Либкнехта, д. 35 а</w:t>
      </w:r>
      <w:r w:rsidRPr="004C0C57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4C0C57">
        <w:rPr>
          <w:rFonts w:ascii="Times New Roman" w:hAnsi="Times New Roman"/>
          <w:sz w:val="24"/>
          <w:szCs w:val="24"/>
        </w:rPr>
        <w:t>случае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признания в установленном порядке Претендента П</w:t>
      </w:r>
      <w:r w:rsidRPr="004C0C57">
        <w:rPr>
          <w:rFonts w:ascii="Times New Roman" w:hAnsi="Times New Roman"/>
          <w:sz w:val="24"/>
          <w:szCs w:val="24"/>
        </w:rPr>
        <w:t>о</w:t>
      </w:r>
      <w:r w:rsidRPr="004C0C57">
        <w:rPr>
          <w:rFonts w:ascii="Times New Roman" w:hAnsi="Times New Roman"/>
          <w:sz w:val="24"/>
          <w:szCs w:val="24"/>
        </w:rPr>
        <w:t>бедите</w:t>
      </w:r>
      <w:r w:rsidR="00A40E1B" w:rsidRPr="004C0C57">
        <w:rPr>
          <w:rFonts w:ascii="Times New Roman" w:hAnsi="Times New Roman"/>
          <w:sz w:val="24"/>
          <w:szCs w:val="24"/>
        </w:rPr>
        <w:t>лем торгов</w:t>
      </w:r>
      <w:r w:rsidRPr="004C0C57">
        <w:rPr>
          <w:rFonts w:ascii="Times New Roman" w:hAnsi="Times New Roman"/>
          <w:sz w:val="24"/>
          <w:szCs w:val="24"/>
        </w:rPr>
        <w:t xml:space="preserve">, засчитывается в счет платежа, подлежащего оплате за приобретаемое недвижимое имущество. </w:t>
      </w:r>
    </w:p>
    <w:p w:rsidR="0028577B" w:rsidRPr="004C0C57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955570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4C0C57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4C0C57">
        <w:rPr>
          <w:sz w:val="24"/>
          <w:szCs w:val="24"/>
        </w:rPr>
        <w:t xml:space="preserve">   </w:t>
      </w:r>
      <w:r w:rsidR="0028577B" w:rsidRPr="004C0C57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4C0C57">
        <w:rPr>
          <w:sz w:val="24"/>
          <w:szCs w:val="24"/>
        </w:rPr>
        <w:t xml:space="preserve">а </w:t>
      </w:r>
      <w:r w:rsidR="002A53BD" w:rsidRPr="004C0C57">
        <w:rPr>
          <w:sz w:val="24"/>
          <w:szCs w:val="24"/>
        </w:rPr>
        <w:t>не позднее</w:t>
      </w:r>
      <w:r w:rsidR="0028577B" w:rsidRPr="004C0C57">
        <w:rPr>
          <w:sz w:val="24"/>
          <w:szCs w:val="24"/>
        </w:rPr>
        <w:t xml:space="preserve"> </w:t>
      </w:r>
      <w:r w:rsidR="000E1FD9" w:rsidRPr="004C0C57">
        <w:rPr>
          <w:b/>
          <w:sz w:val="24"/>
          <w:szCs w:val="24"/>
        </w:rPr>
        <w:t>«</w:t>
      </w:r>
      <w:r w:rsidR="004C0C57" w:rsidRPr="004C0C57">
        <w:rPr>
          <w:b/>
          <w:sz w:val="24"/>
          <w:szCs w:val="24"/>
        </w:rPr>
        <w:t>14</w:t>
      </w:r>
      <w:r w:rsidR="000E1FD9" w:rsidRPr="004C0C57">
        <w:rPr>
          <w:b/>
          <w:sz w:val="24"/>
          <w:szCs w:val="24"/>
        </w:rPr>
        <w:t xml:space="preserve">» </w:t>
      </w:r>
      <w:r w:rsidR="004C0C57" w:rsidRPr="004C0C57">
        <w:rPr>
          <w:b/>
          <w:sz w:val="24"/>
          <w:szCs w:val="24"/>
        </w:rPr>
        <w:t xml:space="preserve">января 2019 </w:t>
      </w:r>
      <w:r w:rsidR="0028577B" w:rsidRPr="004C0C57">
        <w:rPr>
          <w:b/>
          <w:sz w:val="24"/>
          <w:szCs w:val="24"/>
        </w:rPr>
        <w:t>г.</w:t>
      </w:r>
      <w:r w:rsidR="0028577B" w:rsidRPr="004C0C57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4C0C57">
        <w:rPr>
          <w:rFonts w:ascii="Times New Roman" w:hAnsi="Times New Roman"/>
          <w:sz w:val="24"/>
          <w:szCs w:val="24"/>
        </w:rPr>
        <w:t>с</w:t>
      </w:r>
      <w:r w:rsidRPr="004C0C57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4C0C57">
        <w:rPr>
          <w:rFonts w:ascii="Times New Roman" w:hAnsi="Times New Roman"/>
          <w:sz w:val="24"/>
          <w:szCs w:val="24"/>
        </w:rPr>
        <w:t>торгов</w:t>
      </w:r>
      <w:r w:rsidRPr="004C0C57">
        <w:rPr>
          <w:rFonts w:ascii="Times New Roman" w:hAnsi="Times New Roman"/>
          <w:sz w:val="24"/>
          <w:szCs w:val="24"/>
        </w:rPr>
        <w:t>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lastRenderedPageBreak/>
        <w:t>В случае отсутствия в указанный срок суммы задатка на счету Продавца, что по</w:t>
      </w:r>
      <w:r w:rsidRPr="004C0C57">
        <w:rPr>
          <w:rFonts w:ascii="Times New Roman" w:hAnsi="Times New Roman"/>
          <w:sz w:val="24"/>
          <w:szCs w:val="24"/>
        </w:rPr>
        <w:t>д</w:t>
      </w:r>
      <w:r w:rsidRPr="004C0C57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</w:t>
      </w:r>
      <w:proofErr w:type="gramStart"/>
      <w:r w:rsidRPr="004C0C57">
        <w:rPr>
          <w:rFonts w:ascii="Times New Roman" w:hAnsi="Times New Roman"/>
          <w:sz w:val="24"/>
          <w:szCs w:val="24"/>
        </w:rPr>
        <w:t>считаются неисполненными и Претендент не допускается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к участию в </w:t>
      </w:r>
      <w:r w:rsidR="00B109D9" w:rsidRPr="004C0C57">
        <w:rPr>
          <w:rFonts w:ascii="Times New Roman" w:hAnsi="Times New Roman"/>
          <w:sz w:val="24"/>
          <w:szCs w:val="24"/>
        </w:rPr>
        <w:t>торгах</w:t>
      </w:r>
      <w:r w:rsidRPr="004C0C57">
        <w:rPr>
          <w:rFonts w:ascii="Times New Roman" w:hAnsi="Times New Roman"/>
          <w:sz w:val="24"/>
          <w:szCs w:val="24"/>
        </w:rPr>
        <w:t>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2.2. Претендент не вправе распоряжаться денежными средствами, поступившими на счет Продавца в </w:t>
      </w:r>
      <w:proofErr w:type="gramStart"/>
      <w:r w:rsidRPr="004C0C57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задатка.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2.3. На денежные средства, перечисленные в </w:t>
      </w:r>
      <w:proofErr w:type="gramStart"/>
      <w:r w:rsidRPr="004C0C5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4C0C57">
        <w:rPr>
          <w:rFonts w:ascii="Times New Roman" w:hAnsi="Times New Roman"/>
          <w:sz w:val="24"/>
          <w:szCs w:val="24"/>
        </w:rPr>
        <w:t>а</w:t>
      </w:r>
      <w:r w:rsidRPr="004C0C57">
        <w:rPr>
          <w:rFonts w:ascii="Times New Roman" w:hAnsi="Times New Roman"/>
          <w:sz w:val="24"/>
          <w:szCs w:val="24"/>
        </w:rPr>
        <w:t xml:space="preserve">стоящим Договором </w:t>
      </w:r>
      <w:proofErr w:type="gramStart"/>
      <w:r w:rsidRPr="004C0C57">
        <w:rPr>
          <w:rFonts w:ascii="Times New Roman" w:hAnsi="Times New Roman"/>
          <w:sz w:val="24"/>
          <w:szCs w:val="24"/>
        </w:rPr>
        <w:t>случаях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в соответствии со статьей 3 настоящего Договора.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2.5. Возврат средств в </w:t>
      </w:r>
      <w:proofErr w:type="gramStart"/>
      <w:r w:rsidRPr="004C0C5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со статьей 3 настоящего Договора осуществл</w:t>
      </w:r>
      <w:r w:rsidRPr="004C0C57">
        <w:rPr>
          <w:rFonts w:ascii="Times New Roman" w:hAnsi="Times New Roman"/>
          <w:sz w:val="24"/>
          <w:szCs w:val="24"/>
        </w:rPr>
        <w:t>я</w:t>
      </w:r>
      <w:r w:rsidRPr="004C0C57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4C0C57">
        <w:rPr>
          <w:rFonts w:ascii="Times New Roman" w:hAnsi="Times New Roman"/>
          <w:sz w:val="24"/>
          <w:szCs w:val="24"/>
        </w:rPr>
        <w:t xml:space="preserve">        </w:t>
      </w:r>
      <w:r w:rsidRPr="004C0C57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4C0C57">
        <w:rPr>
          <w:rFonts w:ascii="Times New Roman" w:hAnsi="Times New Roman"/>
          <w:sz w:val="24"/>
          <w:szCs w:val="24"/>
        </w:rPr>
        <w:t>__________</w:t>
      </w:r>
      <w:r w:rsidRPr="004C0C57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4C0C57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4C0C57">
        <w:rPr>
          <w:rFonts w:ascii="Times New Roman" w:hAnsi="Times New Roman"/>
          <w:sz w:val="24"/>
          <w:szCs w:val="24"/>
        </w:rPr>
        <w:t>то</w:t>
      </w:r>
      <w:r w:rsidR="00557F54" w:rsidRPr="004C0C57">
        <w:rPr>
          <w:rFonts w:ascii="Times New Roman" w:hAnsi="Times New Roman"/>
          <w:sz w:val="24"/>
          <w:szCs w:val="24"/>
        </w:rPr>
        <w:t>р</w:t>
      </w:r>
      <w:r w:rsidR="00096078" w:rsidRPr="004C0C57">
        <w:rPr>
          <w:rFonts w:ascii="Times New Roman" w:hAnsi="Times New Roman"/>
          <w:sz w:val="24"/>
          <w:szCs w:val="24"/>
        </w:rPr>
        <w:t>гах</w:t>
      </w:r>
      <w:r w:rsidRPr="004C0C57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4C0C57">
        <w:rPr>
          <w:rFonts w:ascii="Times New Roman" w:hAnsi="Times New Roman"/>
          <w:sz w:val="24"/>
          <w:szCs w:val="24"/>
        </w:rPr>
        <w:t>тогах</w:t>
      </w:r>
      <w:r w:rsidRPr="004C0C57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4C0C57">
        <w:rPr>
          <w:rFonts w:ascii="Times New Roman" w:hAnsi="Times New Roman"/>
          <w:sz w:val="24"/>
          <w:szCs w:val="24"/>
        </w:rPr>
        <w:t>торгов</w:t>
      </w:r>
      <w:r w:rsidRPr="004C0C57">
        <w:rPr>
          <w:rFonts w:ascii="Times New Roman" w:hAnsi="Times New Roman"/>
          <w:sz w:val="24"/>
          <w:szCs w:val="24"/>
        </w:rPr>
        <w:t>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4C0C57">
        <w:rPr>
          <w:rFonts w:ascii="Times New Roman" w:hAnsi="Times New Roman"/>
          <w:sz w:val="24"/>
          <w:szCs w:val="24"/>
        </w:rPr>
        <w:t>торгов</w:t>
      </w:r>
      <w:r w:rsidRPr="004C0C57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4C0C57">
        <w:rPr>
          <w:rFonts w:ascii="Times New Roman" w:hAnsi="Times New Roman"/>
          <w:sz w:val="24"/>
          <w:szCs w:val="24"/>
        </w:rPr>
        <w:t>торгов</w:t>
      </w:r>
      <w:r w:rsidRPr="004C0C57">
        <w:rPr>
          <w:rFonts w:ascii="Times New Roman" w:hAnsi="Times New Roman"/>
          <w:sz w:val="24"/>
          <w:szCs w:val="24"/>
        </w:rPr>
        <w:t>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4C0C57">
        <w:rPr>
          <w:rFonts w:ascii="Times New Roman" w:hAnsi="Times New Roman"/>
          <w:sz w:val="24"/>
          <w:szCs w:val="24"/>
        </w:rPr>
        <w:t>то</w:t>
      </w:r>
      <w:r w:rsidR="00365D02" w:rsidRPr="004C0C57">
        <w:rPr>
          <w:rFonts w:ascii="Times New Roman" w:hAnsi="Times New Roman"/>
          <w:sz w:val="24"/>
          <w:szCs w:val="24"/>
        </w:rPr>
        <w:t>р</w:t>
      </w:r>
      <w:r w:rsidR="00B109D9" w:rsidRPr="004C0C57">
        <w:rPr>
          <w:rFonts w:ascii="Times New Roman" w:hAnsi="Times New Roman"/>
          <w:sz w:val="24"/>
          <w:szCs w:val="24"/>
        </w:rPr>
        <w:t>гах</w:t>
      </w:r>
      <w:r w:rsidRPr="004C0C57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4C0C57">
        <w:rPr>
          <w:rFonts w:ascii="Times New Roman" w:hAnsi="Times New Roman"/>
          <w:sz w:val="24"/>
          <w:szCs w:val="24"/>
        </w:rPr>
        <w:t>н</w:t>
      </w:r>
      <w:r w:rsidRPr="004C0C57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4C0C57">
        <w:rPr>
          <w:rFonts w:ascii="Times New Roman" w:hAnsi="Times New Roman"/>
          <w:sz w:val="24"/>
          <w:szCs w:val="24"/>
        </w:rPr>
        <w:t>в</w:t>
      </w:r>
      <w:r w:rsidRPr="004C0C57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4C0C57">
        <w:rPr>
          <w:rFonts w:ascii="Times New Roman" w:hAnsi="Times New Roman"/>
          <w:sz w:val="24"/>
          <w:szCs w:val="24"/>
        </w:rPr>
        <w:t>е</w:t>
      </w:r>
      <w:r w:rsidRPr="004C0C57">
        <w:rPr>
          <w:rFonts w:ascii="Times New Roman" w:hAnsi="Times New Roman"/>
          <w:sz w:val="24"/>
          <w:szCs w:val="24"/>
        </w:rPr>
        <w:t xml:space="preserve">тендентом позднее даты окончания приема заявок, задаток возвращается в </w:t>
      </w:r>
      <w:proofErr w:type="gramStart"/>
      <w:r w:rsidRPr="004C0C57">
        <w:rPr>
          <w:rFonts w:ascii="Times New Roman" w:hAnsi="Times New Roman"/>
          <w:sz w:val="24"/>
          <w:szCs w:val="24"/>
        </w:rPr>
        <w:t>порядке</w:t>
      </w:r>
      <w:proofErr w:type="gramEnd"/>
      <w:r w:rsidRPr="004C0C57">
        <w:rPr>
          <w:rFonts w:ascii="Times New Roman" w:hAnsi="Times New Roman"/>
          <w:sz w:val="24"/>
          <w:szCs w:val="24"/>
        </w:rPr>
        <w:t>, уст</w:t>
      </w:r>
      <w:r w:rsidRPr="004C0C57">
        <w:rPr>
          <w:rFonts w:ascii="Times New Roman" w:hAnsi="Times New Roman"/>
          <w:sz w:val="24"/>
          <w:szCs w:val="24"/>
        </w:rPr>
        <w:t>а</w:t>
      </w:r>
      <w:r w:rsidRPr="004C0C57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4C0C57">
        <w:rPr>
          <w:rFonts w:ascii="Times New Roman" w:hAnsi="Times New Roman"/>
          <w:sz w:val="24"/>
          <w:szCs w:val="24"/>
        </w:rPr>
        <w:t>в торгах</w:t>
      </w:r>
      <w:r w:rsidRPr="004C0C57">
        <w:rPr>
          <w:rFonts w:ascii="Times New Roman" w:hAnsi="Times New Roman"/>
          <w:sz w:val="24"/>
          <w:szCs w:val="24"/>
        </w:rPr>
        <w:t>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4C0C57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4C0C57">
        <w:rPr>
          <w:rFonts w:ascii="Times New Roman" w:hAnsi="Times New Roman"/>
          <w:sz w:val="24"/>
          <w:szCs w:val="24"/>
        </w:rPr>
        <w:t>, уклоняется или о</w:t>
      </w:r>
      <w:r w:rsidRPr="004C0C57">
        <w:rPr>
          <w:rFonts w:ascii="Times New Roman" w:hAnsi="Times New Roman"/>
          <w:sz w:val="24"/>
          <w:szCs w:val="24"/>
        </w:rPr>
        <w:t>т</w:t>
      </w:r>
      <w:r w:rsidRPr="004C0C57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4C0C57">
        <w:rPr>
          <w:rFonts w:ascii="Times New Roman" w:hAnsi="Times New Roman"/>
          <w:sz w:val="24"/>
          <w:szCs w:val="24"/>
        </w:rPr>
        <w:t>а</w:t>
      </w:r>
      <w:r w:rsidRPr="004C0C57">
        <w:rPr>
          <w:rFonts w:ascii="Times New Roman" w:hAnsi="Times New Roman"/>
          <w:sz w:val="24"/>
          <w:szCs w:val="24"/>
        </w:rPr>
        <w:t>ется.</w:t>
      </w:r>
    </w:p>
    <w:p w:rsidR="0028577B" w:rsidRPr="004C0C57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4C0C57">
        <w:rPr>
          <w:rFonts w:ascii="Times New Roman" w:hAnsi="Times New Roman"/>
          <w:sz w:val="24"/>
          <w:szCs w:val="24"/>
        </w:rPr>
        <w:t>отмены проведения</w:t>
      </w:r>
      <w:r w:rsidRPr="004C0C57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4C0C57">
        <w:rPr>
          <w:rFonts w:ascii="Times New Roman" w:hAnsi="Times New Roman"/>
          <w:sz w:val="24"/>
          <w:szCs w:val="24"/>
        </w:rPr>
        <w:t xml:space="preserve"> </w:t>
      </w:r>
      <w:r w:rsidR="00E844F8" w:rsidRPr="004C0C57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4C0C57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4C0C57">
        <w:rPr>
          <w:rFonts w:ascii="Times New Roman" w:hAnsi="Times New Roman"/>
          <w:sz w:val="24"/>
          <w:szCs w:val="24"/>
        </w:rPr>
        <w:t>т</w:t>
      </w:r>
      <w:r w:rsidR="0028577B" w:rsidRPr="004C0C57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4C0C57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4C0C57">
        <w:rPr>
          <w:rFonts w:ascii="Times New Roman" w:hAnsi="Times New Roman"/>
          <w:sz w:val="24"/>
          <w:szCs w:val="24"/>
        </w:rPr>
        <w:t xml:space="preserve">торгов </w:t>
      </w:r>
      <w:r w:rsidRPr="004C0C57">
        <w:rPr>
          <w:rFonts w:ascii="Times New Roman" w:hAnsi="Times New Roman"/>
          <w:sz w:val="24"/>
          <w:szCs w:val="24"/>
        </w:rPr>
        <w:t>и закл</w:t>
      </w:r>
      <w:r w:rsidRPr="004C0C57">
        <w:rPr>
          <w:rFonts w:ascii="Times New Roman" w:hAnsi="Times New Roman"/>
          <w:sz w:val="24"/>
          <w:szCs w:val="24"/>
        </w:rPr>
        <w:t>ю</w:t>
      </w:r>
      <w:r w:rsidRPr="004C0C57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28577B" w:rsidRPr="004C0C57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4C0C57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4.1. Сроки, указанные в </w:t>
      </w:r>
      <w:proofErr w:type="gramStart"/>
      <w:r w:rsidRPr="004C0C57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Договоре, определяются периодом времени, и</w:t>
      </w:r>
      <w:r w:rsidRPr="004C0C57">
        <w:rPr>
          <w:rFonts w:ascii="Times New Roman" w:hAnsi="Times New Roman"/>
          <w:sz w:val="24"/>
          <w:szCs w:val="24"/>
        </w:rPr>
        <w:t>с</w:t>
      </w:r>
      <w:r w:rsidRPr="004C0C57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4C0C57">
        <w:rPr>
          <w:rFonts w:ascii="Times New Roman" w:hAnsi="Times New Roman"/>
          <w:sz w:val="24"/>
          <w:szCs w:val="24"/>
        </w:rPr>
        <w:t>о</w:t>
      </w:r>
      <w:r w:rsidRPr="004C0C57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4C0C57">
        <w:rPr>
          <w:rFonts w:ascii="Times New Roman" w:hAnsi="Times New Roman"/>
          <w:sz w:val="24"/>
          <w:szCs w:val="24"/>
        </w:rPr>
        <w:t>а</w:t>
      </w:r>
      <w:r w:rsidRPr="004C0C57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lastRenderedPageBreak/>
        <w:t xml:space="preserve">4.2. Настоящий Договор </w:t>
      </w:r>
      <w:proofErr w:type="gramStart"/>
      <w:r w:rsidRPr="004C0C57">
        <w:rPr>
          <w:rFonts w:ascii="Times New Roman" w:hAnsi="Times New Roman"/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свое действие: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- при возврате задатка,  его зачете в счет оплаты приобретаемого недвижимого им</w:t>
      </w:r>
      <w:r w:rsidRPr="004C0C57">
        <w:rPr>
          <w:rFonts w:ascii="Times New Roman" w:hAnsi="Times New Roman"/>
          <w:sz w:val="24"/>
          <w:szCs w:val="24"/>
        </w:rPr>
        <w:t>у</w:t>
      </w:r>
      <w:r w:rsidRPr="004C0C57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4C0C57">
        <w:rPr>
          <w:rFonts w:ascii="Times New Roman" w:hAnsi="Times New Roman"/>
          <w:sz w:val="24"/>
          <w:szCs w:val="24"/>
        </w:rPr>
        <w:t>й</w:t>
      </w:r>
      <w:r w:rsidRPr="004C0C57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4C0C57">
        <w:rPr>
          <w:rFonts w:ascii="Times New Roman" w:hAnsi="Times New Roman"/>
          <w:sz w:val="24"/>
          <w:szCs w:val="24"/>
        </w:rPr>
        <w:t>е</w:t>
      </w:r>
      <w:r w:rsidRPr="004C0C57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4C0C57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4C0C57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Продавец</w:t>
      </w:r>
      <w:r w:rsidRPr="004C0C57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4C0C57">
        <w:rPr>
          <w:rFonts w:ascii="Times New Roman" w:hAnsi="Times New Roman"/>
          <w:sz w:val="24"/>
          <w:szCs w:val="24"/>
        </w:rPr>
        <w:t>о</w:t>
      </w:r>
      <w:r w:rsidRPr="004C0C57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4C0C57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4C0C57">
          <w:rPr>
            <w:rFonts w:ascii="Times New Roman" w:hAnsi="Times New Roman"/>
            <w:sz w:val="24"/>
            <w:szCs w:val="24"/>
          </w:rPr>
          <w:t>185035, г</w:t>
        </w:r>
      </w:smartTag>
      <w:r w:rsidRPr="004C0C57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4C0C57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C57">
        <w:rPr>
          <w:rFonts w:ascii="Times New Roman" w:hAnsi="Times New Roman"/>
          <w:sz w:val="24"/>
          <w:szCs w:val="24"/>
        </w:rPr>
        <w:t>Р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/счет </w:t>
      </w:r>
      <w:r w:rsidR="004F734E" w:rsidRPr="004C0C57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EA13C6" w:rsidRPr="004C0C57">
        <w:rPr>
          <w:rFonts w:ascii="Times New Roman" w:hAnsi="Times New Roman"/>
          <w:sz w:val="24"/>
          <w:szCs w:val="24"/>
        </w:rPr>
        <w:t>«СЕВЕРО-ЗАПАДНЫЙ»</w:t>
      </w:r>
      <w:r w:rsidR="004F734E" w:rsidRPr="004C0C57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4C0C57">
        <w:rPr>
          <w:rFonts w:ascii="Times New Roman" w:hAnsi="Times New Roman"/>
          <w:sz w:val="24"/>
          <w:szCs w:val="24"/>
        </w:rPr>
        <w:t>.</w:t>
      </w:r>
    </w:p>
    <w:p w:rsidR="0028577B" w:rsidRPr="004C0C57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4C0C57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Претенд</w:t>
      </w:r>
      <w:r w:rsidR="00B85769" w:rsidRPr="004C0C57">
        <w:rPr>
          <w:rFonts w:ascii="Times New Roman" w:hAnsi="Times New Roman"/>
          <w:b/>
          <w:sz w:val="24"/>
          <w:szCs w:val="24"/>
        </w:rPr>
        <w:t>ент:</w:t>
      </w:r>
    </w:p>
    <w:p w:rsidR="0028577B" w:rsidRPr="004C0C57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4C0C57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4C0C57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От имени "Продавца"</w:t>
      </w:r>
      <w:r w:rsidRPr="004C0C57">
        <w:rPr>
          <w:rFonts w:ascii="Times New Roman" w:hAnsi="Times New Roman"/>
          <w:b/>
          <w:sz w:val="24"/>
          <w:szCs w:val="24"/>
        </w:rPr>
        <w:tab/>
      </w:r>
      <w:r w:rsidRPr="004C0C57">
        <w:rPr>
          <w:rFonts w:ascii="Times New Roman" w:hAnsi="Times New Roman"/>
          <w:b/>
          <w:sz w:val="24"/>
          <w:szCs w:val="24"/>
        </w:rPr>
        <w:tab/>
      </w:r>
      <w:r w:rsidRPr="004C0C57">
        <w:rPr>
          <w:rFonts w:ascii="Times New Roman" w:hAnsi="Times New Roman"/>
          <w:b/>
          <w:sz w:val="24"/>
          <w:szCs w:val="24"/>
        </w:rPr>
        <w:tab/>
      </w:r>
      <w:r w:rsidRPr="004C0C57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_</w:t>
      </w:r>
      <w:r w:rsidRPr="004C0C57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4C0C57">
        <w:rPr>
          <w:rFonts w:ascii="Times New Roman" w:hAnsi="Times New Roman"/>
          <w:sz w:val="24"/>
          <w:szCs w:val="24"/>
        </w:rPr>
        <w:t>С.Г. Савин</w:t>
      </w:r>
      <w:r w:rsidRPr="004C0C57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«___»__________________ 201</w:t>
      </w:r>
      <w:r w:rsidR="004C0C57">
        <w:rPr>
          <w:rFonts w:ascii="Times New Roman" w:hAnsi="Times New Roman"/>
          <w:sz w:val="24"/>
          <w:szCs w:val="24"/>
        </w:rPr>
        <w:t>9</w:t>
      </w:r>
      <w:r w:rsidRPr="004C0C57">
        <w:rPr>
          <w:rFonts w:ascii="Times New Roman" w:hAnsi="Times New Roman"/>
          <w:sz w:val="24"/>
          <w:szCs w:val="24"/>
        </w:rPr>
        <w:t xml:space="preserve"> г.</w:t>
      </w:r>
      <w:r w:rsidRPr="004C0C57">
        <w:rPr>
          <w:rFonts w:ascii="Times New Roman" w:hAnsi="Times New Roman"/>
          <w:sz w:val="24"/>
          <w:szCs w:val="24"/>
        </w:rPr>
        <w:tab/>
      </w:r>
      <w:r w:rsidRPr="004C0C57">
        <w:rPr>
          <w:rFonts w:ascii="Times New Roman" w:hAnsi="Times New Roman"/>
          <w:sz w:val="24"/>
          <w:szCs w:val="24"/>
        </w:rPr>
        <w:tab/>
        <w:t xml:space="preserve"> </w:t>
      </w:r>
      <w:r w:rsidR="00B83C7A" w:rsidRPr="004C0C57">
        <w:rPr>
          <w:rFonts w:ascii="Times New Roman" w:hAnsi="Times New Roman"/>
          <w:sz w:val="24"/>
          <w:szCs w:val="24"/>
        </w:rPr>
        <w:t xml:space="preserve">            </w:t>
      </w:r>
      <w:r w:rsidRPr="004C0C57">
        <w:rPr>
          <w:rFonts w:ascii="Times New Roman" w:hAnsi="Times New Roman"/>
          <w:sz w:val="24"/>
          <w:szCs w:val="24"/>
        </w:rPr>
        <w:t xml:space="preserve">   «____» _______________201</w:t>
      </w:r>
      <w:r w:rsidR="004C0C57">
        <w:rPr>
          <w:rFonts w:ascii="Times New Roman" w:hAnsi="Times New Roman"/>
          <w:sz w:val="24"/>
          <w:szCs w:val="24"/>
        </w:rPr>
        <w:t xml:space="preserve">9 </w:t>
      </w:r>
      <w:r w:rsidRPr="004C0C57">
        <w:rPr>
          <w:rFonts w:ascii="Times New Roman" w:hAnsi="Times New Roman"/>
          <w:sz w:val="24"/>
          <w:szCs w:val="24"/>
        </w:rPr>
        <w:t>г.</w:t>
      </w:r>
      <w:r w:rsidRPr="004C0C57">
        <w:rPr>
          <w:rFonts w:ascii="Times New Roman" w:hAnsi="Times New Roman"/>
          <w:b/>
          <w:sz w:val="24"/>
          <w:szCs w:val="24"/>
        </w:rPr>
        <w:tab/>
      </w: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4C0C57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6998" w:rsidRPr="004C0C57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13FF7" w:rsidRPr="004C0C57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496128" w:rsidRPr="004C0C57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13FF7" w:rsidRPr="004C0C57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E546A6" w:rsidRPr="00955570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955570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955570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933EB1" w:rsidRDefault="00933EB1" w:rsidP="00BC64C7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CB7494" w:rsidRDefault="00CB7494" w:rsidP="00BC64C7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CB7494" w:rsidRDefault="00CB7494" w:rsidP="00BC64C7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CB7494" w:rsidRDefault="00CB7494" w:rsidP="00BC64C7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CB7494" w:rsidRDefault="00CB7494" w:rsidP="00BC64C7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CB7494" w:rsidRPr="00955570" w:rsidRDefault="00CB7494" w:rsidP="00BC64C7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933EB1" w:rsidRPr="00955570" w:rsidRDefault="00933EB1" w:rsidP="001366D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8577B" w:rsidRPr="004C0C57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4C0C57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4C0C57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0C5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4C0C57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947BF9" w:rsidRPr="004C0C57" w:rsidRDefault="0078558C" w:rsidP="000F2733">
      <w:pPr>
        <w:spacing w:after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0C5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D836A1" w:rsidRPr="004C0C57">
        <w:rPr>
          <w:rFonts w:ascii="Times New Roman" w:hAnsi="Times New Roman"/>
          <w:b/>
          <w:sz w:val="24"/>
          <w:szCs w:val="24"/>
        </w:rPr>
        <w:t>торгах посредство</w:t>
      </w:r>
      <w:r w:rsidR="00B109D9" w:rsidRPr="004C0C57">
        <w:rPr>
          <w:rFonts w:ascii="Times New Roman" w:hAnsi="Times New Roman"/>
          <w:b/>
          <w:sz w:val="24"/>
          <w:szCs w:val="24"/>
        </w:rPr>
        <w:t>м публичного предложения</w:t>
      </w:r>
      <w:r w:rsidRPr="004C0C57">
        <w:rPr>
          <w:rFonts w:ascii="Times New Roman" w:hAnsi="Times New Roman"/>
          <w:b/>
          <w:sz w:val="24"/>
          <w:szCs w:val="24"/>
        </w:rPr>
        <w:t xml:space="preserve"> по </w:t>
      </w:r>
      <w:r w:rsidR="003E03F8" w:rsidRPr="004C0C57">
        <w:rPr>
          <w:rFonts w:ascii="Times New Roman" w:hAnsi="Times New Roman"/>
          <w:b/>
          <w:sz w:val="24"/>
          <w:szCs w:val="24"/>
        </w:rPr>
        <w:br/>
      </w:r>
      <w:r w:rsidRPr="004C0C57">
        <w:rPr>
          <w:rFonts w:ascii="Times New Roman" w:hAnsi="Times New Roman"/>
          <w:b/>
          <w:sz w:val="24"/>
          <w:szCs w:val="24"/>
        </w:rPr>
        <w:t xml:space="preserve">продаже </w:t>
      </w:r>
      <w:r w:rsidR="004C0C57" w:rsidRPr="004C0C57">
        <w:rPr>
          <w:rFonts w:ascii="Times New Roman" w:hAnsi="Times New Roman"/>
          <w:b/>
          <w:sz w:val="24"/>
          <w:szCs w:val="24"/>
        </w:rPr>
        <w:t>здания проходной с кадастровым номером 10:14:0000000:7731, общей пл</w:t>
      </w:r>
      <w:r w:rsidR="004C0C57" w:rsidRPr="004C0C57">
        <w:rPr>
          <w:rFonts w:ascii="Times New Roman" w:hAnsi="Times New Roman"/>
          <w:b/>
          <w:sz w:val="24"/>
          <w:szCs w:val="24"/>
        </w:rPr>
        <w:t>о</w:t>
      </w:r>
      <w:r w:rsidR="004C0C57" w:rsidRPr="004C0C57">
        <w:rPr>
          <w:rFonts w:ascii="Times New Roman" w:hAnsi="Times New Roman"/>
          <w:b/>
          <w:sz w:val="24"/>
          <w:szCs w:val="24"/>
        </w:rPr>
        <w:t>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 с кадастровым номером 10:14:0010122</w:t>
      </w:r>
      <w:proofErr w:type="gramEnd"/>
      <w:r w:rsidR="004C0C57" w:rsidRPr="004C0C57">
        <w:rPr>
          <w:rFonts w:ascii="Times New Roman" w:hAnsi="Times New Roman"/>
          <w:b/>
          <w:sz w:val="24"/>
          <w:szCs w:val="24"/>
        </w:rPr>
        <w:t xml:space="preserve">:28  площадью 4648 кв.м., </w:t>
      </w:r>
      <w:proofErr w:type="gramStart"/>
      <w:r w:rsidR="004C0C57" w:rsidRPr="004C0C57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4C0C57" w:rsidRPr="004C0C57">
        <w:rPr>
          <w:rFonts w:ascii="Times New Roman" w:hAnsi="Times New Roman"/>
          <w:b/>
          <w:sz w:val="24"/>
          <w:szCs w:val="24"/>
        </w:rPr>
        <w:t xml:space="preserve"> по адресу: Республика Кар</w:t>
      </w:r>
      <w:r w:rsidR="004C0C57" w:rsidRPr="004C0C57">
        <w:rPr>
          <w:rFonts w:ascii="Times New Roman" w:hAnsi="Times New Roman"/>
          <w:b/>
          <w:sz w:val="24"/>
          <w:szCs w:val="24"/>
        </w:rPr>
        <w:t>е</w:t>
      </w:r>
      <w:r w:rsidR="004C0C57" w:rsidRPr="004C0C57">
        <w:rPr>
          <w:rFonts w:ascii="Times New Roman" w:hAnsi="Times New Roman"/>
          <w:b/>
          <w:sz w:val="24"/>
          <w:szCs w:val="24"/>
        </w:rPr>
        <w:t xml:space="preserve">лия, </w:t>
      </w:r>
      <w:proofErr w:type="spellStart"/>
      <w:r w:rsidR="004C0C57" w:rsidRPr="004C0C57">
        <w:rPr>
          <w:rFonts w:ascii="Times New Roman" w:hAnsi="Times New Roman"/>
          <w:b/>
          <w:sz w:val="24"/>
          <w:szCs w:val="24"/>
        </w:rPr>
        <w:t>Олонецкий</w:t>
      </w:r>
      <w:proofErr w:type="spellEnd"/>
      <w:r w:rsidR="004C0C57" w:rsidRPr="004C0C57">
        <w:rPr>
          <w:rFonts w:ascii="Times New Roman" w:hAnsi="Times New Roman"/>
          <w:b/>
          <w:sz w:val="24"/>
          <w:szCs w:val="24"/>
        </w:rPr>
        <w:t xml:space="preserve"> район, г. Олонец, ул. Карла Либкнехта, д. 35 а</w:t>
      </w:r>
      <w:r w:rsidR="000F2733" w:rsidRPr="004C0C57">
        <w:rPr>
          <w:rFonts w:ascii="Times New Roman" w:hAnsi="Times New Roman"/>
          <w:b/>
          <w:sz w:val="24"/>
          <w:szCs w:val="24"/>
        </w:rPr>
        <w:t>.</w:t>
      </w:r>
    </w:p>
    <w:p w:rsidR="00813FF7" w:rsidRPr="004C0C57" w:rsidRDefault="00813FF7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558C" w:rsidRPr="004C0C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4C0C57">
        <w:rPr>
          <w:rFonts w:ascii="Times New Roman" w:hAnsi="Times New Roman"/>
          <w:sz w:val="24"/>
          <w:szCs w:val="24"/>
        </w:rPr>
        <w:t xml:space="preserve">  </w:t>
      </w:r>
      <w:r w:rsidRPr="004C0C57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955570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558C" w:rsidRPr="004C0C57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4C0C57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4C0C57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0C57">
        <w:rPr>
          <w:rFonts w:ascii="Times New Roman" w:hAnsi="Times New Roman"/>
          <w:b/>
          <w:sz w:val="24"/>
          <w:szCs w:val="24"/>
        </w:rPr>
        <w:t>(</w:t>
      </w:r>
      <w:r w:rsidRPr="004C0C57">
        <w:rPr>
          <w:rFonts w:ascii="Times New Roman" w:hAnsi="Times New Roman"/>
          <w:sz w:val="24"/>
          <w:szCs w:val="24"/>
        </w:rPr>
        <w:t>полное наименование юридического лица, подающего заявку, для физ. лиц - Ф.И.О, адрес, паспорт</w:t>
      </w:r>
      <w:r w:rsidR="00995003" w:rsidRPr="004C0C57">
        <w:rPr>
          <w:rFonts w:ascii="Times New Roman" w:hAnsi="Times New Roman"/>
          <w:sz w:val="24"/>
          <w:szCs w:val="24"/>
        </w:rPr>
        <w:t>, ИНН</w:t>
      </w:r>
      <w:r w:rsidRPr="004C0C57">
        <w:rPr>
          <w:rFonts w:ascii="Times New Roman" w:hAnsi="Times New Roman"/>
          <w:sz w:val="24"/>
          <w:szCs w:val="24"/>
        </w:rPr>
        <w:t>)</w:t>
      </w:r>
      <w:proofErr w:type="gramEnd"/>
    </w:p>
    <w:p w:rsidR="0078558C" w:rsidRPr="004C0C57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4C0C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4C0C57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4C0C57">
        <w:rPr>
          <w:rFonts w:ascii="Times New Roman" w:hAnsi="Times New Roman"/>
          <w:sz w:val="24"/>
          <w:szCs w:val="24"/>
          <w:shd w:val="clear" w:color="auto" w:fill="FFFFFF"/>
        </w:rPr>
        <w:t>лице</w:t>
      </w:r>
      <w:proofErr w:type="gramEnd"/>
      <w:r w:rsidRPr="004C0C57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</w:t>
      </w:r>
      <w:r w:rsidR="00CC58D1" w:rsidRPr="004C0C57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4C0C57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4C0C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sz w:val="24"/>
          <w:szCs w:val="24"/>
        </w:rPr>
        <w:tab/>
      </w:r>
      <w:r w:rsidRPr="004C0C57">
        <w:rPr>
          <w:rFonts w:ascii="Times New Roman" w:hAnsi="Times New Roman"/>
          <w:sz w:val="24"/>
          <w:szCs w:val="24"/>
        </w:rPr>
        <w:tab/>
      </w:r>
      <w:r w:rsidRPr="004C0C57">
        <w:rPr>
          <w:rFonts w:ascii="Times New Roman" w:hAnsi="Times New Roman"/>
          <w:sz w:val="24"/>
          <w:szCs w:val="24"/>
        </w:rPr>
        <w:tab/>
      </w:r>
      <w:r w:rsidRPr="004C0C57">
        <w:rPr>
          <w:rFonts w:ascii="Times New Roman" w:hAnsi="Times New Roman"/>
          <w:sz w:val="24"/>
          <w:szCs w:val="24"/>
        </w:rPr>
        <w:tab/>
      </w:r>
      <w:r w:rsidRPr="004C0C57">
        <w:rPr>
          <w:rFonts w:ascii="Times New Roman" w:hAnsi="Times New Roman"/>
          <w:sz w:val="24"/>
          <w:szCs w:val="24"/>
        </w:rPr>
        <w:tab/>
      </w:r>
      <w:r w:rsidRPr="004C0C57">
        <w:rPr>
          <w:rFonts w:ascii="Times New Roman" w:hAnsi="Times New Roman"/>
          <w:sz w:val="24"/>
          <w:szCs w:val="24"/>
        </w:rPr>
        <w:tab/>
        <w:t>(Ф.И.О., паспортные данные, должность)</w:t>
      </w:r>
    </w:p>
    <w:p w:rsidR="0078558C" w:rsidRPr="004C0C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C5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C0C57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4C0C57">
        <w:rPr>
          <w:rFonts w:ascii="Times New Roman" w:hAnsi="Times New Roman"/>
          <w:sz w:val="24"/>
          <w:szCs w:val="24"/>
        </w:rPr>
        <w:t>______________________________</w:t>
      </w:r>
      <w:r w:rsidRPr="004C0C57">
        <w:rPr>
          <w:rFonts w:ascii="Times New Roman" w:hAnsi="Times New Roman"/>
          <w:sz w:val="24"/>
          <w:szCs w:val="24"/>
        </w:rPr>
        <w:t>,</w:t>
      </w:r>
    </w:p>
    <w:p w:rsidR="0078558C" w:rsidRPr="004C0C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4C0C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0C57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4C0C57">
        <w:rPr>
          <w:rFonts w:ascii="Times New Roman" w:hAnsi="Times New Roman"/>
          <w:b/>
          <w:sz w:val="24"/>
          <w:szCs w:val="24"/>
        </w:rPr>
        <w:t xml:space="preserve"> </w:t>
      </w:r>
      <w:r w:rsidRPr="004C0C57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955570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24EF5" w:rsidRPr="00BE5C8E" w:rsidRDefault="0078558C" w:rsidP="00BE5C8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proofErr w:type="gramStart"/>
      <w:r w:rsidRPr="004C0C57">
        <w:rPr>
          <w:b w:val="0"/>
          <w:sz w:val="24"/>
          <w:szCs w:val="24"/>
        </w:rPr>
        <w:t xml:space="preserve">принимая решение об участии в </w:t>
      </w:r>
      <w:r w:rsidR="00B109D9" w:rsidRPr="004C0C57">
        <w:rPr>
          <w:b w:val="0"/>
          <w:sz w:val="24"/>
          <w:szCs w:val="24"/>
        </w:rPr>
        <w:t>торгах</w:t>
      </w:r>
      <w:r w:rsidRPr="004C0C57">
        <w:rPr>
          <w:sz w:val="24"/>
          <w:szCs w:val="24"/>
        </w:rPr>
        <w:t xml:space="preserve"> </w:t>
      </w:r>
      <w:r w:rsidR="004136AD" w:rsidRPr="004C0C57">
        <w:rPr>
          <w:sz w:val="24"/>
          <w:szCs w:val="24"/>
        </w:rPr>
        <w:t>«</w:t>
      </w:r>
      <w:r w:rsidR="004C0C57" w:rsidRPr="004C0C57">
        <w:rPr>
          <w:sz w:val="24"/>
          <w:szCs w:val="24"/>
        </w:rPr>
        <w:t>16</w:t>
      </w:r>
      <w:r w:rsidR="00633D15" w:rsidRPr="004C0C57">
        <w:rPr>
          <w:sz w:val="24"/>
          <w:szCs w:val="24"/>
        </w:rPr>
        <w:t>»</w:t>
      </w:r>
      <w:r w:rsidR="009B1C35" w:rsidRPr="004C0C57">
        <w:rPr>
          <w:sz w:val="24"/>
          <w:szCs w:val="24"/>
        </w:rPr>
        <w:t xml:space="preserve"> </w:t>
      </w:r>
      <w:r w:rsidR="004C0C57" w:rsidRPr="004C0C57">
        <w:rPr>
          <w:sz w:val="24"/>
          <w:szCs w:val="24"/>
        </w:rPr>
        <w:t>января 2019</w:t>
      </w:r>
      <w:r w:rsidR="002B4BBB" w:rsidRPr="004C0C57">
        <w:rPr>
          <w:sz w:val="24"/>
          <w:szCs w:val="24"/>
        </w:rPr>
        <w:t xml:space="preserve"> г.</w:t>
      </w:r>
      <w:r w:rsidR="009E325E" w:rsidRPr="004C0C57">
        <w:rPr>
          <w:sz w:val="24"/>
          <w:szCs w:val="24"/>
        </w:rPr>
        <w:t xml:space="preserve"> посредство</w:t>
      </w:r>
      <w:r w:rsidR="00B109D9" w:rsidRPr="004C0C57">
        <w:rPr>
          <w:sz w:val="24"/>
          <w:szCs w:val="24"/>
        </w:rPr>
        <w:t xml:space="preserve">м </w:t>
      </w:r>
      <w:r w:rsidR="009E325E" w:rsidRPr="004C0C57">
        <w:rPr>
          <w:sz w:val="24"/>
          <w:szCs w:val="24"/>
        </w:rPr>
        <w:br/>
      </w:r>
      <w:r w:rsidR="00B109D9" w:rsidRPr="004C0C57">
        <w:rPr>
          <w:sz w:val="24"/>
          <w:szCs w:val="24"/>
        </w:rPr>
        <w:t xml:space="preserve">публичного предложения </w:t>
      </w:r>
      <w:r w:rsidRPr="004C0C57">
        <w:rPr>
          <w:b w:val="0"/>
          <w:sz w:val="24"/>
          <w:szCs w:val="24"/>
        </w:rPr>
        <w:t>по продаже</w:t>
      </w:r>
      <w:r w:rsidR="002B4BBB" w:rsidRPr="004C0C57">
        <w:rPr>
          <w:b w:val="0"/>
          <w:sz w:val="24"/>
          <w:szCs w:val="24"/>
        </w:rPr>
        <w:t>,</w:t>
      </w:r>
      <w:r w:rsidR="006D5C27" w:rsidRPr="004C0C57">
        <w:rPr>
          <w:b w:val="0"/>
          <w:sz w:val="24"/>
          <w:szCs w:val="24"/>
        </w:rPr>
        <w:t xml:space="preserve"> </w:t>
      </w:r>
      <w:r w:rsidR="004C0C57" w:rsidRPr="004C0C57">
        <w:rPr>
          <w:b w:val="0"/>
          <w:sz w:val="24"/>
          <w:szCs w:val="24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</w:t>
      </w:r>
      <w:proofErr w:type="gramEnd"/>
      <w:r w:rsidR="004C0C57" w:rsidRPr="004C0C57">
        <w:rPr>
          <w:b w:val="0"/>
          <w:sz w:val="24"/>
          <w:szCs w:val="24"/>
        </w:rPr>
        <w:t xml:space="preserve"> с кадастровым н</w:t>
      </w:r>
      <w:r w:rsidR="004C0C57" w:rsidRPr="004C0C57">
        <w:rPr>
          <w:b w:val="0"/>
          <w:sz w:val="24"/>
          <w:szCs w:val="24"/>
        </w:rPr>
        <w:t>о</w:t>
      </w:r>
      <w:r w:rsidR="004C0C57" w:rsidRPr="004C0C57">
        <w:rPr>
          <w:b w:val="0"/>
          <w:sz w:val="24"/>
          <w:szCs w:val="24"/>
        </w:rPr>
        <w:t xml:space="preserve">мером 10:14:0010122:28  площадью 4648 кв.м., </w:t>
      </w:r>
      <w:proofErr w:type="gramStart"/>
      <w:r w:rsidR="004C0C57" w:rsidRPr="004C0C57">
        <w:rPr>
          <w:b w:val="0"/>
          <w:sz w:val="24"/>
          <w:szCs w:val="24"/>
        </w:rPr>
        <w:t>расположенных</w:t>
      </w:r>
      <w:proofErr w:type="gramEnd"/>
      <w:r w:rsidR="004C0C57" w:rsidRPr="004C0C57">
        <w:rPr>
          <w:b w:val="0"/>
          <w:sz w:val="24"/>
          <w:szCs w:val="24"/>
        </w:rPr>
        <w:t xml:space="preserve"> по адресу: Республика К</w:t>
      </w:r>
      <w:r w:rsidR="004C0C57" w:rsidRPr="004C0C57">
        <w:rPr>
          <w:b w:val="0"/>
          <w:sz w:val="24"/>
          <w:szCs w:val="24"/>
        </w:rPr>
        <w:t>а</w:t>
      </w:r>
      <w:r w:rsidR="004C0C57" w:rsidRPr="004C0C57">
        <w:rPr>
          <w:b w:val="0"/>
          <w:sz w:val="24"/>
          <w:szCs w:val="24"/>
        </w:rPr>
        <w:t xml:space="preserve">релия, </w:t>
      </w:r>
      <w:proofErr w:type="spellStart"/>
      <w:r w:rsidR="004C0C57" w:rsidRPr="004C0C57">
        <w:rPr>
          <w:b w:val="0"/>
          <w:sz w:val="24"/>
          <w:szCs w:val="24"/>
        </w:rPr>
        <w:t>Олонецкий</w:t>
      </w:r>
      <w:proofErr w:type="spellEnd"/>
      <w:r w:rsidR="004C0C57" w:rsidRPr="004C0C57">
        <w:rPr>
          <w:b w:val="0"/>
          <w:sz w:val="24"/>
          <w:szCs w:val="24"/>
        </w:rPr>
        <w:t xml:space="preserve"> район, г. Олонец, ул. Карла Либкнехта, д. 35 а</w:t>
      </w:r>
      <w:r w:rsidR="004C146B" w:rsidRPr="004C0C57">
        <w:rPr>
          <w:b w:val="0"/>
          <w:sz w:val="24"/>
          <w:szCs w:val="24"/>
        </w:rPr>
        <w:t>.</w:t>
      </w:r>
    </w:p>
    <w:p w:rsidR="0078558C" w:rsidRPr="006C66EC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6C66EC">
        <w:rPr>
          <w:rFonts w:ascii="Times New Roman" w:hAnsi="Times New Roman"/>
          <w:b/>
          <w:sz w:val="24"/>
          <w:szCs w:val="24"/>
        </w:rPr>
        <w:t>обязуюсь:</w:t>
      </w:r>
    </w:p>
    <w:p w:rsidR="0078558C" w:rsidRPr="006C66E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C66E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C66EC">
        <w:rPr>
          <w:rFonts w:ascii="Times New Roman" w:hAnsi="Times New Roman"/>
          <w:sz w:val="24"/>
          <w:szCs w:val="24"/>
        </w:rPr>
        <w:t xml:space="preserve">Соблюдать условия </w:t>
      </w:r>
      <w:r w:rsidR="00B109D9" w:rsidRPr="006C66EC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6C66EC">
        <w:rPr>
          <w:rFonts w:ascii="Times New Roman" w:hAnsi="Times New Roman"/>
          <w:sz w:val="24"/>
          <w:szCs w:val="24"/>
        </w:rPr>
        <w:t xml:space="preserve"> </w:t>
      </w:r>
      <w:r w:rsidRPr="006C66EC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6C66EC">
        <w:rPr>
          <w:rFonts w:ascii="Times New Roman" w:hAnsi="Times New Roman"/>
          <w:sz w:val="24"/>
          <w:szCs w:val="24"/>
        </w:rPr>
        <w:t>е</w:t>
      </w:r>
      <w:r w:rsidRPr="006C66EC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6C66EC">
        <w:rPr>
          <w:rFonts w:ascii="Times New Roman" w:hAnsi="Times New Roman"/>
          <w:sz w:val="24"/>
          <w:szCs w:val="24"/>
        </w:rPr>
        <w:t xml:space="preserve"> по торгам</w:t>
      </w:r>
      <w:r w:rsidRPr="006C66EC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6C66EC">
        <w:rPr>
          <w:rFonts w:ascii="Times New Roman" w:hAnsi="Times New Roman"/>
          <w:sz w:val="24"/>
          <w:szCs w:val="24"/>
        </w:rPr>
        <w:t>торгов</w:t>
      </w:r>
      <w:r w:rsidRPr="006C66EC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6C66EC">
        <w:rPr>
          <w:rFonts w:ascii="Times New Roman" w:hAnsi="Times New Roman"/>
          <w:sz w:val="24"/>
          <w:szCs w:val="24"/>
        </w:rPr>
        <w:t xml:space="preserve">пального </w:t>
      </w:r>
      <w:r w:rsidR="003C5383" w:rsidRPr="006C66EC">
        <w:rPr>
          <w:rFonts w:ascii="Times New Roman" w:hAnsi="Times New Roman"/>
          <w:sz w:val="24"/>
          <w:szCs w:val="24"/>
        </w:rPr>
        <w:t>имущества на торгах</w:t>
      </w:r>
      <w:r w:rsidR="00EE399C" w:rsidRPr="006C66EC">
        <w:rPr>
          <w:rFonts w:ascii="Times New Roman" w:hAnsi="Times New Roman"/>
          <w:sz w:val="24"/>
          <w:szCs w:val="24"/>
        </w:rPr>
        <w:t>,</w:t>
      </w:r>
      <w:r w:rsidR="006642C9" w:rsidRPr="006C66EC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государс</w:t>
      </w:r>
      <w:r w:rsidR="006642C9" w:rsidRPr="006C66EC">
        <w:rPr>
          <w:rFonts w:ascii="Times New Roman" w:hAnsi="Times New Roman"/>
          <w:sz w:val="24"/>
          <w:szCs w:val="24"/>
        </w:rPr>
        <w:t>т</w:t>
      </w:r>
      <w:r w:rsidR="006642C9" w:rsidRPr="006C66EC">
        <w:rPr>
          <w:rFonts w:ascii="Times New Roman" w:hAnsi="Times New Roman"/>
          <w:sz w:val="24"/>
          <w:szCs w:val="24"/>
        </w:rPr>
        <w:t>венного и муниципального имущества" от 21.12.01 г. № 178-ФЗ</w:t>
      </w:r>
      <w:r w:rsidRPr="006C66EC">
        <w:rPr>
          <w:rFonts w:ascii="Times New Roman" w:hAnsi="Times New Roman"/>
          <w:sz w:val="24"/>
          <w:szCs w:val="24"/>
        </w:rPr>
        <w:t>.</w:t>
      </w:r>
      <w:proofErr w:type="gramEnd"/>
    </w:p>
    <w:p w:rsidR="0078558C" w:rsidRPr="006C66E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C66EC">
        <w:rPr>
          <w:rFonts w:ascii="Times New Roman" w:hAnsi="Times New Roman"/>
          <w:sz w:val="24"/>
          <w:szCs w:val="24"/>
        </w:rPr>
        <w:t>2. В случа</w:t>
      </w:r>
      <w:r w:rsidR="00F331AF" w:rsidRPr="006C66EC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6C66EC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6C66EC">
        <w:rPr>
          <w:rFonts w:ascii="Times New Roman" w:hAnsi="Times New Roman"/>
          <w:sz w:val="24"/>
          <w:szCs w:val="24"/>
        </w:rPr>
        <w:t xml:space="preserve">            </w:t>
      </w:r>
      <w:r w:rsidRPr="006C66EC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6C66EC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6C66EC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6C66EC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6C66EC">
        <w:rPr>
          <w:rFonts w:ascii="Times New Roman" w:hAnsi="Times New Roman"/>
          <w:b/>
          <w:sz w:val="24"/>
          <w:szCs w:val="24"/>
        </w:rPr>
        <w:t>торгов</w:t>
      </w:r>
      <w:r w:rsidRPr="006C66EC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6C66EC">
        <w:rPr>
          <w:rFonts w:ascii="Times New Roman" w:hAnsi="Times New Roman"/>
          <w:sz w:val="24"/>
          <w:szCs w:val="24"/>
        </w:rPr>
        <w:br/>
      </w:r>
      <w:r w:rsidR="00EE399C" w:rsidRPr="006C66EC">
        <w:rPr>
          <w:rFonts w:ascii="Times New Roman" w:hAnsi="Times New Roman"/>
          <w:sz w:val="24"/>
          <w:szCs w:val="24"/>
        </w:rPr>
        <w:t>торг</w:t>
      </w:r>
      <w:r w:rsidR="00633D15" w:rsidRPr="006C66EC">
        <w:rPr>
          <w:rFonts w:ascii="Times New Roman" w:hAnsi="Times New Roman"/>
          <w:sz w:val="24"/>
          <w:szCs w:val="24"/>
        </w:rPr>
        <w:t>о</w:t>
      </w:r>
      <w:r w:rsidR="00EE399C" w:rsidRPr="006C66EC">
        <w:rPr>
          <w:rFonts w:ascii="Times New Roman" w:hAnsi="Times New Roman"/>
          <w:sz w:val="24"/>
          <w:szCs w:val="24"/>
        </w:rPr>
        <w:t>в</w:t>
      </w:r>
      <w:r w:rsidRPr="006C66EC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 xml:space="preserve">3. Оплатить стоимость затрат по проведению предпродажной подготовки объекта в сумме </w:t>
      </w:r>
      <w:r w:rsidR="006C66EC" w:rsidRPr="00BE5C8E">
        <w:rPr>
          <w:rFonts w:ascii="Times New Roman" w:hAnsi="Times New Roman"/>
          <w:b/>
          <w:sz w:val="24"/>
          <w:szCs w:val="24"/>
        </w:rPr>
        <w:t xml:space="preserve">30 000 (Тридцать тысяч) рублей 00 копеек  </w:t>
      </w:r>
      <w:r w:rsidR="00DC4949" w:rsidRPr="00BE5C8E">
        <w:rPr>
          <w:rFonts w:ascii="Times New Roman" w:hAnsi="Times New Roman"/>
          <w:b/>
          <w:sz w:val="24"/>
          <w:szCs w:val="24"/>
        </w:rPr>
        <w:t>(в т.ч. НД</w:t>
      </w:r>
      <w:proofErr w:type="gramStart"/>
      <w:r w:rsidR="00DC4949" w:rsidRPr="00BE5C8E">
        <w:rPr>
          <w:rFonts w:ascii="Times New Roman" w:hAnsi="Times New Roman"/>
          <w:b/>
          <w:sz w:val="24"/>
          <w:szCs w:val="24"/>
        </w:rPr>
        <w:t>С-</w:t>
      </w:r>
      <w:proofErr w:type="gramEnd"/>
      <w:r w:rsidR="00557FD4">
        <w:rPr>
          <w:rFonts w:ascii="Times New Roman" w:hAnsi="Times New Roman"/>
          <w:b/>
          <w:sz w:val="24"/>
          <w:szCs w:val="24"/>
        </w:rPr>
        <w:t xml:space="preserve"> ___%</w:t>
      </w:r>
      <w:r w:rsidR="00BE5C8E" w:rsidRPr="00BE5C8E">
        <w:rPr>
          <w:rFonts w:ascii="Times New Roman" w:hAnsi="Times New Roman"/>
          <w:b/>
          <w:sz w:val="24"/>
          <w:szCs w:val="24"/>
        </w:rPr>
        <w:t xml:space="preserve"> </w:t>
      </w:r>
      <w:r w:rsidR="00DC4949" w:rsidRPr="00BE5C8E">
        <w:rPr>
          <w:rFonts w:ascii="Times New Roman" w:hAnsi="Times New Roman"/>
          <w:b/>
          <w:sz w:val="24"/>
          <w:szCs w:val="24"/>
        </w:rPr>
        <w:t>)</w:t>
      </w:r>
      <w:r w:rsidR="00415993" w:rsidRPr="00BE5C8E">
        <w:rPr>
          <w:rFonts w:ascii="Times New Roman" w:hAnsi="Times New Roman"/>
          <w:sz w:val="24"/>
          <w:szCs w:val="24"/>
        </w:rPr>
        <w:t xml:space="preserve"> и услуги по о</w:t>
      </w:r>
      <w:r w:rsidR="00415993" w:rsidRPr="00BE5C8E">
        <w:rPr>
          <w:rFonts w:ascii="Times New Roman" w:hAnsi="Times New Roman"/>
          <w:sz w:val="24"/>
          <w:szCs w:val="24"/>
        </w:rPr>
        <w:t>р</w:t>
      </w:r>
      <w:r w:rsidR="00415993" w:rsidRPr="00BE5C8E">
        <w:rPr>
          <w:rFonts w:ascii="Times New Roman" w:hAnsi="Times New Roman"/>
          <w:sz w:val="24"/>
          <w:szCs w:val="24"/>
        </w:rPr>
        <w:t xml:space="preserve">ганизации и проведению </w:t>
      </w:r>
      <w:r w:rsidR="00430F8D" w:rsidRPr="00BE5C8E">
        <w:rPr>
          <w:rFonts w:ascii="Times New Roman" w:hAnsi="Times New Roman"/>
          <w:sz w:val="24"/>
          <w:szCs w:val="24"/>
        </w:rPr>
        <w:t>торгов</w:t>
      </w:r>
      <w:r w:rsidR="00415993" w:rsidRPr="00BE5C8E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</w:t>
      </w:r>
      <w:r w:rsidR="00415993" w:rsidRPr="00BE5C8E">
        <w:rPr>
          <w:rFonts w:ascii="Times New Roman" w:hAnsi="Times New Roman"/>
          <w:sz w:val="24"/>
          <w:szCs w:val="24"/>
        </w:rPr>
        <w:t>в</w:t>
      </w:r>
      <w:r w:rsidR="00415993" w:rsidRPr="00BE5C8E">
        <w:rPr>
          <w:rFonts w:ascii="Times New Roman" w:hAnsi="Times New Roman"/>
          <w:sz w:val="24"/>
          <w:szCs w:val="24"/>
        </w:rPr>
        <w:t xml:space="preserve">шейся по результатам </w:t>
      </w:r>
      <w:r w:rsidR="00430F8D" w:rsidRPr="00BE5C8E">
        <w:rPr>
          <w:rFonts w:ascii="Times New Roman" w:hAnsi="Times New Roman"/>
          <w:sz w:val="24"/>
          <w:szCs w:val="24"/>
        </w:rPr>
        <w:t>торгов</w:t>
      </w:r>
      <w:r w:rsidR="00415993" w:rsidRPr="00BE5C8E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1366D3">
        <w:rPr>
          <w:rFonts w:ascii="Times New Roman" w:hAnsi="Times New Roman"/>
          <w:sz w:val="24"/>
          <w:szCs w:val="24"/>
        </w:rPr>
        <w:t>____</w:t>
      </w:r>
      <w:r w:rsidR="00415993" w:rsidRPr="00BE5C8E">
        <w:rPr>
          <w:rFonts w:ascii="Times New Roman" w:hAnsi="Times New Roman"/>
          <w:sz w:val="24"/>
          <w:szCs w:val="24"/>
        </w:rPr>
        <w:t>%)</w:t>
      </w:r>
      <w:r w:rsidR="00813FF7" w:rsidRPr="00BE5C8E">
        <w:rPr>
          <w:rFonts w:ascii="Times New Roman" w:hAnsi="Times New Roman"/>
          <w:sz w:val="24"/>
          <w:szCs w:val="24"/>
        </w:rPr>
        <w:t xml:space="preserve"> </w:t>
      </w:r>
      <w:r w:rsidRPr="00BE5C8E">
        <w:rPr>
          <w:rFonts w:ascii="Times New Roman" w:hAnsi="Times New Roman"/>
          <w:sz w:val="24"/>
          <w:szCs w:val="24"/>
        </w:rPr>
        <w:t xml:space="preserve"> перечислен</w:t>
      </w:r>
      <w:r w:rsidRPr="00BE5C8E">
        <w:rPr>
          <w:rFonts w:ascii="Times New Roman" w:hAnsi="Times New Roman"/>
          <w:sz w:val="24"/>
          <w:szCs w:val="24"/>
        </w:rPr>
        <w:t>и</w:t>
      </w:r>
      <w:r w:rsidRPr="00BE5C8E">
        <w:rPr>
          <w:rFonts w:ascii="Times New Roman" w:hAnsi="Times New Roman"/>
          <w:sz w:val="24"/>
          <w:szCs w:val="24"/>
        </w:rPr>
        <w:t>ем на расчетный счет ГУП РК «Фон</w:t>
      </w:r>
      <w:r w:rsidR="00EE399C" w:rsidRPr="00BE5C8E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BE5C8E">
        <w:rPr>
          <w:rFonts w:ascii="Times New Roman" w:hAnsi="Times New Roman"/>
          <w:sz w:val="24"/>
          <w:szCs w:val="24"/>
        </w:rPr>
        <w:t xml:space="preserve">№ 40602810300150000005 в </w:t>
      </w:r>
      <w:proofErr w:type="gramStart"/>
      <w:r w:rsidR="004F734E" w:rsidRPr="00BE5C8E">
        <w:rPr>
          <w:rFonts w:ascii="Times New Roman" w:hAnsi="Times New Roman"/>
          <w:sz w:val="24"/>
          <w:szCs w:val="24"/>
        </w:rPr>
        <w:t>Ф</w:t>
      </w:r>
      <w:r w:rsidR="004F734E" w:rsidRPr="00BE5C8E">
        <w:rPr>
          <w:rFonts w:ascii="Times New Roman" w:hAnsi="Times New Roman"/>
          <w:sz w:val="24"/>
          <w:szCs w:val="24"/>
        </w:rPr>
        <w:t>и</w:t>
      </w:r>
      <w:r w:rsidR="004F734E" w:rsidRPr="00BE5C8E">
        <w:rPr>
          <w:rFonts w:ascii="Times New Roman" w:hAnsi="Times New Roman"/>
          <w:sz w:val="24"/>
          <w:szCs w:val="24"/>
        </w:rPr>
        <w:t>лиале</w:t>
      </w:r>
      <w:proofErr w:type="gramEnd"/>
      <w:r w:rsidR="004F734E" w:rsidRPr="00BE5C8E">
        <w:rPr>
          <w:rFonts w:ascii="Times New Roman" w:hAnsi="Times New Roman"/>
          <w:sz w:val="24"/>
          <w:szCs w:val="24"/>
        </w:rPr>
        <w:t xml:space="preserve"> Банка ГПБ (АО) </w:t>
      </w:r>
      <w:r w:rsidR="00A149DF" w:rsidRPr="00BE5C8E">
        <w:rPr>
          <w:rFonts w:ascii="Times New Roman" w:hAnsi="Times New Roman"/>
          <w:sz w:val="24"/>
          <w:szCs w:val="24"/>
        </w:rPr>
        <w:t>«СЕВЕРО-ЗАПАДНЫЙ»</w:t>
      </w:r>
      <w:r w:rsidR="004F734E" w:rsidRPr="00BE5C8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BE5C8E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BE5C8E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BE5C8E">
        <w:rPr>
          <w:rFonts w:ascii="Times New Roman" w:hAnsi="Times New Roman"/>
          <w:b/>
          <w:sz w:val="24"/>
          <w:szCs w:val="24"/>
          <w:u w:val="single"/>
        </w:rPr>
        <w:t xml:space="preserve">е 10 (десяти) рабочих дней с даты заключения Договора купли-продажи имущества по итогам </w:t>
      </w:r>
      <w:r w:rsidR="00633D15" w:rsidRPr="00BE5C8E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BE5C8E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BE5C8E">
        <w:rPr>
          <w:rFonts w:ascii="Times New Roman" w:hAnsi="Times New Roman"/>
          <w:sz w:val="24"/>
          <w:szCs w:val="24"/>
        </w:rPr>
        <w:t xml:space="preserve"> 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lastRenderedPageBreak/>
        <w:t xml:space="preserve">4. Нести имущественную ответственность в </w:t>
      </w:r>
      <w:proofErr w:type="gramStart"/>
      <w:r w:rsidRPr="00BE5C8E">
        <w:rPr>
          <w:rFonts w:ascii="Times New Roman" w:hAnsi="Times New Roman"/>
          <w:sz w:val="24"/>
          <w:szCs w:val="24"/>
        </w:rPr>
        <w:t>размере</w:t>
      </w:r>
      <w:proofErr w:type="gramEnd"/>
      <w:r w:rsidRPr="00BE5C8E">
        <w:rPr>
          <w:rFonts w:ascii="Times New Roman" w:hAnsi="Times New Roman"/>
          <w:sz w:val="24"/>
          <w:szCs w:val="24"/>
        </w:rPr>
        <w:t xml:space="preserve"> суммы задатка за уклонение или прямой отказ от заключения договора купли-продажи имущества, а также неуплату пр</w:t>
      </w:r>
      <w:r w:rsidRPr="00BE5C8E">
        <w:rPr>
          <w:rFonts w:ascii="Times New Roman" w:hAnsi="Times New Roman"/>
          <w:sz w:val="24"/>
          <w:szCs w:val="24"/>
        </w:rPr>
        <w:t>о</w:t>
      </w:r>
      <w:r w:rsidRPr="00BE5C8E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E5C8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E5C8E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BE5C8E" w:rsidRDefault="0078558C" w:rsidP="00FD3860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BE5C8E">
        <w:rPr>
          <w:b w:val="0"/>
          <w:sz w:val="24"/>
          <w:szCs w:val="24"/>
        </w:rPr>
        <w:t xml:space="preserve">6. </w:t>
      </w:r>
      <w:proofErr w:type="gramStart"/>
      <w:r w:rsidRPr="00BE5C8E">
        <w:rPr>
          <w:b w:val="0"/>
          <w:sz w:val="24"/>
          <w:szCs w:val="24"/>
        </w:rPr>
        <w:t xml:space="preserve">Ознакомлен с </w:t>
      </w:r>
      <w:r w:rsidR="00FD3860" w:rsidRPr="00BE5C8E">
        <w:rPr>
          <w:b w:val="0"/>
          <w:sz w:val="24"/>
          <w:szCs w:val="24"/>
        </w:rPr>
        <w:t>проектом договора купли-продажи</w:t>
      </w:r>
      <w:r w:rsidRPr="00BE5C8E">
        <w:rPr>
          <w:sz w:val="24"/>
          <w:szCs w:val="24"/>
        </w:rPr>
        <w:t xml:space="preserve"> </w:t>
      </w:r>
      <w:r w:rsidR="00BE5C8E" w:rsidRPr="00BE5C8E">
        <w:rPr>
          <w:b w:val="0"/>
          <w:sz w:val="24"/>
          <w:szCs w:val="24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 с кадас</w:t>
      </w:r>
      <w:r w:rsidR="00BE5C8E" w:rsidRPr="00BE5C8E">
        <w:rPr>
          <w:b w:val="0"/>
          <w:sz w:val="24"/>
          <w:szCs w:val="24"/>
        </w:rPr>
        <w:t>т</w:t>
      </w:r>
      <w:r w:rsidR="00BE5C8E" w:rsidRPr="00BE5C8E">
        <w:rPr>
          <w:b w:val="0"/>
          <w:sz w:val="24"/>
          <w:szCs w:val="24"/>
        </w:rPr>
        <w:t>ровым номером 10:14:0010122:28  площадью 4648 кв</w:t>
      </w:r>
      <w:proofErr w:type="gramEnd"/>
      <w:r w:rsidR="00BE5C8E" w:rsidRPr="00BE5C8E">
        <w:rPr>
          <w:b w:val="0"/>
          <w:sz w:val="24"/>
          <w:szCs w:val="24"/>
        </w:rPr>
        <w:t xml:space="preserve">.м., </w:t>
      </w:r>
      <w:proofErr w:type="gramStart"/>
      <w:r w:rsidR="00BE5C8E" w:rsidRPr="00BE5C8E">
        <w:rPr>
          <w:b w:val="0"/>
          <w:sz w:val="24"/>
          <w:szCs w:val="24"/>
        </w:rPr>
        <w:t>расположенных</w:t>
      </w:r>
      <w:proofErr w:type="gramEnd"/>
      <w:r w:rsidR="00BE5C8E" w:rsidRPr="00BE5C8E">
        <w:rPr>
          <w:b w:val="0"/>
          <w:sz w:val="24"/>
          <w:szCs w:val="24"/>
        </w:rPr>
        <w:t xml:space="preserve"> по адресу: Ре</w:t>
      </w:r>
      <w:r w:rsidR="00BE5C8E" w:rsidRPr="00BE5C8E">
        <w:rPr>
          <w:b w:val="0"/>
          <w:sz w:val="24"/>
          <w:szCs w:val="24"/>
        </w:rPr>
        <w:t>с</w:t>
      </w:r>
      <w:r w:rsidR="00BE5C8E" w:rsidRPr="00BE5C8E">
        <w:rPr>
          <w:b w:val="0"/>
          <w:sz w:val="24"/>
          <w:szCs w:val="24"/>
        </w:rPr>
        <w:t xml:space="preserve">публика Карелия, </w:t>
      </w:r>
      <w:proofErr w:type="spellStart"/>
      <w:r w:rsidR="00BE5C8E" w:rsidRPr="00BE5C8E">
        <w:rPr>
          <w:b w:val="0"/>
          <w:sz w:val="24"/>
          <w:szCs w:val="24"/>
        </w:rPr>
        <w:t>Олонецкий</w:t>
      </w:r>
      <w:proofErr w:type="spellEnd"/>
      <w:r w:rsidR="00BE5C8E" w:rsidRPr="00BE5C8E">
        <w:rPr>
          <w:b w:val="0"/>
          <w:sz w:val="24"/>
          <w:szCs w:val="24"/>
        </w:rPr>
        <w:t xml:space="preserve"> район, г. Олонец, ул. Карла Либкнехта, д. 35 а</w:t>
      </w:r>
      <w:r w:rsidR="008F5B41" w:rsidRPr="00BE5C8E">
        <w:rPr>
          <w:sz w:val="24"/>
          <w:szCs w:val="24"/>
        </w:rPr>
        <w:t>.</w:t>
      </w:r>
    </w:p>
    <w:p w:rsidR="0078558C" w:rsidRPr="00BE5C8E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BE5C8E">
        <w:rPr>
          <w:sz w:val="24"/>
          <w:szCs w:val="24"/>
        </w:rPr>
        <w:t xml:space="preserve">7. </w:t>
      </w:r>
      <w:proofErr w:type="gramStart"/>
      <w:r w:rsidRPr="00BE5C8E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BE5C8E">
        <w:rPr>
          <w:sz w:val="24"/>
          <w:szCs w:val="24"/>
        </w:rPr>
        <w:t xml:space="preserve"> ст. 161 НК  РФ). Реализация земельного участка НДС не облагается.</w:t>
      </w:r>
    </w:p>
    <w:p w:rsidR="00CD0707" w:rsidRPr="00BE5C8E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5C8E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BE5C8E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BE5C8E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BE5C8E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BE5C8E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BE5C8E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BE5C8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E5C8E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BE5C8E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BE5C8E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BE5C8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E5C8E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BE5C8E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BE5C8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BE5C8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E5C8E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BE5C8E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BE5C8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BE5C8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E5C8E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BE5C8E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BE5C8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BE5C8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E5C8E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BE5C8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E5C8E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BE5C8E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BE5C8E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BE5C8E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E5C8E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E5C8E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 xml:space="preserve">1. Документы, указанные в информационном </w:t>
      </w:r>
      <w:proofErr w:type="gramStart"/>
      <w:r w:rsidRPr="00BE5C8E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BE5C8E">
        <w:rPr>
          <w:rFonts w:ascii="Times New Roman" w:hAnsi="Times New Roman"/>
          <w:sz w:val="24"/>
          <w:szCs w:val="24"/>
        </w:rPr>
        <w:t>, согласно описи.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 xml:space="preserve">2. Подписанная Претендентом опись представленных документов (в 2 </w:t>
      </w:r>
      <w:proofErr w:type="gramStart"/>
      <w:r w:rsidRPr="00BE5C8E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BE5C8E">
        <w:rPr>
          <w:rFonts w:ascii="Times New Roman" w:hAnsi="Times New Roman"/>
          <w:sz w:val="24"/>
          <w:szCs w:val="24"/>
        </w:rPr>
        <w:t>).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 xml:space="preserve">М.п. </w:t>
      </w:r>
      <w:r w:rsidRPr="00BE5C8E">
        <w:rPr>
          <w:rFonts w:ascii="Times New Roman" w:hAnsi="Times New Roman"/>
          <w:sz w:val="24"/>
          <w:szCs w:val="24"/>
        </w:rPr>
        <w:tab/>
        <w:t>"___"___________201</w:t>
      </w:r>
      <w:r w:rsidR="00BA57F6" w:rsidRPr="00BE5C8E">
        <w:rPr>
          <w:rFonts w:ascii="Times New Roman" w:hAnsi="Times New Roman"/>
          <w:sz w:val="24"/>
          <w:szCs w:val="24"/>
        </w:rPr>
        <w:t>8</w:t>
      </w:r>
      <w:r w:rsidRPr="00BE5C8E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>час</w:t>
      </w:r>
      <w:proofErr w:type="gramStart"/>
      <w:r w:rsidRPr="00BE5C8E">
        <w:rPr>
          <w:rFonts w:ascii="Times New Roman" w:hAnsi="Times New Roman"/>
          <w:sz w:val="24"/>
          <w:szCs w:val="24"/>
        </w:rPr>
        <w:t>.</w:t>
      </w:r>
      <w:proofErr w:type="gramEnd"/>
      <w:r w:rsidRPr="00BE5C8E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BE5C8E">
        <w:rPr>
          <w:rFonts w:ascii="Times New Roman" w:hAnsi="Times New Roman"/>
          <w:sz w:val="24"/>
          <w:szCs w:val="24"/>
        </w:rPr>
        <w:t>м</w:t>
      </w:r>
      <w:proofErr w:type="gramEnd"/>
      <w:r w:rsidRPr="00BE5C8E">
        <w:rPr>
          <w:rFonts w:ascii="Times New Roman" w:hAnsi="Times New Roman"/>
          <w:sz w:val="24"/>
          <w:szCs w:val="24"/>
        </w:rPr>
        <w:t>ин.__________ "___"_____________201</w:t>
      </w:r>
      <w:r w:rsidR="00BA57F6" w:rsidRPr="00BE5C8E">
        <w:rPr>
          <w:rFonts w:ascii="Times New Roman" w:hAnsi="Times New Roman"/>
          <w:sz w:val="24"/>
          <w:szCs w:val="24"/>
        </w:rPr>
        <w:t>8</w:t>
      </w:r>
      <w:r w:rsidRPr="00BE5C8E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BE5C8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724B5" w:rsidRPr="00BE5C8E" w:rsidRDefault="0078558C" w:rsidP="00BE5C8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E5C8E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</w:t>
      </w:r>
      <w:r w:rsidR="00BE5C8E">
        <w:rPr>
          <w:rFonts w:ascii="Times New Roman" w:hAnsi="Times New Roman"/>
          <w:sz w:val="24"/>
          <w:szCs w:val="24"/>
        </w:rPr>
        <w:t xml:space="preserve">  </w:t>
      </w:r>
    </w:p>
    <w:p w:rsidR="00F1746C" w:rsidRPr="00955570" w:rsidRDefault="00F1746C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4F734E" w:rsidRPr="00955570" w:rsidRDefault="004F734E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07152A" w:rsidRPr="00955570" w:rsidRDefault="0007152A" w:rsidP="00B9280A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9280A" w:rsidRPr="00031823" w:rsidRDefault="00B9280A" w:rsidP="00B9280A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Приложение № 3</w:t>
      </w:r>
    </w:p>
    <w:p w:rsidR="00B9280A" w:rsidRPr="00031823" w:rsidRDefault="00B9280A" w:rsidP="00B9280A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:rsidR="00E941D1" w:rsidRPr="00955570" w:rsidRDefault="00E941D1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4C33" w:rsidRPr="00031823" w:rsidRDefault="00794C33" w:rsidP="006F676F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031823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0F34CE" w:rsidRPr="00031823" w:rsidRDefault="000F34CE" w:rsidP="002F2F52">
      <w:pPr>
        <w:pStyle w:val="1"/>
        <w:ind w:right="-1" w:firstLine="567"/>
        <w:jc w:val="both"/>
        <w:rPr>
          <w:sz w:val="24"/>
          <w:szCs w:val="24"/>
        </w:rPr>
      </w:pPr>
      <w:proofErr w:type="gramStart"/>
      <w:r w:rsidRPr="00031823">
        <w:rPr>
          <w:sz w:val="24"/>
          <w:szCs w:val="24"/>
        </w:rPr>
        <w:t xml:space="preserve">купли-продажи </w:t>
      </w:r>
      <w:r w:rsidR="00031823" w:rsidRPr="00031823">
        <w:rPr>
          <w:sz w:val="24"/>
          <w:szCs w:val="24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</w:t>
      </w:r>
      <w:r w:rsidR="00031823" w:rsidRPr="00031823">
        <w:rPr>
          <w:sz w:val="24"/>
          <w:szCs w:val="24"/>
        </w:rPr>
        <w:t>о</w:t>
      </w:r>
      <w:r w:rsidR="00031823" w:rsidRPr="00031823">
        <w:rPr>
          <w:sz w:val="24"/>
          <w:szCs w:val="24"/>
        </w:rPr>
        <w:t>мером 10:14:0000000:7732, общей площадью 108,0 кв.м. и земельного участка с кад</w:t>
      </w:r>
      <w:r w:rsidR="00031823" w:rsidRPr="00031823">
        <w:rPr>
          <w:sz w:val="24"/>
          <w:szCs w:val="24"/>
        </w:rPr>
        <w:t>а</w:t>
      </w:r>
      <w:r w:rsidR="00031823" w:rsidRPr="00031823">
        <w:rPr>
          <w:sz w:val="24"/>
          <w:szCs w:val="24"/>
        </w:rPr>
        <w:t>стровым номером 10:14:0010122:28  площадью 4648 кв.м., расположенных по адресу</w:t>
      </w:r>
      <w:proofErr w:type="gramEnd"/>
      <w:r w:rsidR="00031823" w:rsidRPr="00031823">
        <w:rPr>
          <w:sz w:val="24"/>
          <w:szCs w:val="24"/>
        </w:rPr>
        <w:t xml:space="preserve">: Республика Карелия, </w:t>
      </w:r>
      <w:proofErr w:type="spellStart"/>
      <w:r w:rsidR="00031823" w:rsidRPr="00031823">
        <w:rPr>
          <w:sz w:val="24"/>
          <w:szCs w:val="24"/>
        </w:rPr>
        <w:t>Олонецкий</w:t>
      </w:r>
      <w:proofErr w:type="spellEnd"/>
      <w:r w:rsidR="00031823" w:rsidRPr="00031823">
        <w:rPr>
          <w:sz w:val="24"/>
          <w:szCs w:val="24"/>
        </w:rPr>
        <w:t xml:space="preserve"> район, г. Олонец, ул. Карла Либкнехта, д. 35 а</w:t>
      </w:r>
      <w:r w:rsidRPr="00031823">
        <w:rPr>
          <w:sz w:val="24"/>
          <w:szCs w:val="24"/>
        </w:rPr>
        <w:t>.</w:t>
      </w:r>
    </w:p>
    <w:p w:rsidR="002F2F52" w:rsidRPr="00031823" w:rsidRDefault="002F2F52" w:rsidP="002F2F52"/>
    <w:p w:rsidR="000F34CE" w:rsidRPr="00031823" w:rsidRDefault="000F34CE" w:rsidP="000F34CE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___ ___________ 201__г.     </w:t>
      </w:r>
    </w:p>
    <w:p w:rsidR="00567EE3" w:rsidRPr="00031823" w:rsidRDefault="000F34CE" w:rsidP="00987F75">
      <w:pPr>
        <w:pStyle w:val="3"/>
        <w:ind w:right="-1" w:firstLine="567"/>
        <w:jc w:val="both"/>
        <w:rPr>
          <w:sz w:val="24"/>
          <w:szCs w:val="24"/>
        </w:rPr>
      </w:pPr>
      <w:proofErr w:type="gramStart"/>
      <w:r w:rsidRPr="00031823">
        <w:rPr>
          <w:sz w:val="24"/>
          <w:szCs w:val="24"/>
        </w:rPr>
        <w:t xml:space="preserve">Государственное унитарное предприятие Республики Карелия "Фонд государственного имущества Республики Карелия" </w:t>
      </w:r>
      <w:bookmarkStart w:id="1" w:name="DDE_LINK5"/>
      <w:bookmarkStart w:id="2" w:name="DDE_LINK3"/>
      <w:r w:rsidRPr="00031823">
        <w:rPr>
          <w:sz w:val="24"/>
          <w:szCs w:val="24"/>
        </w:rPr>
        <w:t>(ИНН 1001001425, свидетельство о внесении записи в ЕГРЮЛ, зарегистрированном до 1 июля 2002 года, серия 10 № 000590711, выдано Инспекцией Министерства РФ по налогам и сборам по г. Петрозаводску Республики Карелия 2 декабря 2002 года,  ОГРН 1021000533180), именуемое в дальнейшем "Продавец",</w:t>
      </w:r>
      <w:bookmarkEnd w:id="1"/>
      <w:bookmarkEnd w:id="2"/>
      <w:r w:rsidRPr="00031823">
        <w:rPr>
          <w:sz w:val="24"/>
          <w:szCs w:val="24"/>
        </w:rPr>
        <w:t xml:space="preserve"> в лице  ____________________________, действующего</w:t>
      </w:r>
      <w:r w:rsidR="00A171BA" w:rsidRPr="00031823">
        <w:rPr>
          <w:sz w:val="24"/>
          <w:szCs w:val="24"/>
        </w:rPr>
        <w:t xml:space="preserve">  на основании</w:t>
      </w:r>
      <w:r w:rsidRPr="00031823">
        <w:rPr>
          <w:sz w:val="24"/>
          <w:szCs w:val="24"/>
        </w:rPr>
        <w:t>____________________________</w:t>
      </w:r>
      <w:r w:rsidR="0026707C" w:rsidRPr="00031823">
        <w:rPr>
          <w:sz w:val="24"/>
          <w:szCs w:val="24"/>
        </w:rPr>
        <w:t xml:space="preserve">______________ с одной </w:t>
      </w:r>
      <w:r w:rsidR="00A171BA" w:rsidRPr="00031823">
        <w:rPr>
          <w:sz w:val="24"/>
          <w:szCs w:val="24"/>
        </w:rPr>
        <w:t>стороны,</w:t>
      </w:r>
      <w:r w:rsidR="0026707C" w:rsidRPr="00031823">
        <w:rPr>
          <w:sz w:val="24"/>
          <w:szCs w:val="24"/>
        </w:rPr>
        <w:t xml:space="preserve"> и </w:t>
      </w:r>
      <w:r w:rsidR="00A171BA" w:rsidRPr="00031823">
        <w:rPr>
          <w:sz w:val="24"/>
          <w:szCs w:val="24"/>
        </w:rPr>
        <w:t xml:space="preserve"> ______</w:t>
      </w:r>
      <w:r w:rsidRPr="00031823">
        <w:rPr>
          <w:sz w:val="24"/>
          <w:szCs w:val="24"/>
        </w:rPr>
        <w:t>_______________________________</w:t>
      </w:r>
      <w:r w:rsidR="0026707C" w:rsidRPr="00031823">
        <w:rPr>
          <w:sz w:val="24"/>
          <w:szCs w:val="24"/>
        </w:rPr>
        <w:t>_______________</w:t>
      </w:r>
      <w:r w:rsidRPr="00031823">
        <w:rPr>
          <w:sz w:val="24"/>
          <w:szCs w:val="24"/>
        </w:rPr>
        <w:t>, именуемое</w:t>
      </w:r>
      <w:proofErr w:type="gramEnd"/>
      <w:r w:rsidRPr="00031823">
        <w:rPr>
          <w:sz w:val="24"/>
          <w:szCs w:val="24"/>
        </w:rPr>
        <w:t xml:space="preserve"> </w:t>
      </w:r>
      <w:proofErr w:type="gramStart"/>
      <w:r w:rsidRPr="00031823">
        <w:rPr>
          <w:sz w:val="24"/>
          <w:szCs w:val="24"/>
        </w:rPr>
        <w:t>в дальнейшем "Покупатель", в лице _________</w:t>
      </w:r>
      <w:r w:rsidR="0026707C" w:rsidRPr="00031823">
        <w:rPr>
          <w:sz w:val="24"/>
          <w:szCs w:val="24"/>
        </w:rPr>
        <w:t>________________________</w:t>
      </w:r>
      <w:r w:rsidRPr="00031823">
        <w:rPr>
          <w:sz w:val="24"/>
          <w:szCs w:val="24"/>
        </w:rPr>
        <w:t>_</w:t>
      </w:r>
      <w:r w:rsidR="007F62AE" w:rsidRPr="00031823">
        <w:rPr>
          <w:sz w:val="24"/>
          <w:szCs w:val="24"/>
        </w:rPr>
        <w:t>_, действующего на основании</w:t>
      </w:r>
      <w:r w:rsidRPr="00031823">
        <w:rPr>
          <w:sz w:val="24"/>
          <w:szCs w:val="24"/>
        </w:rPr>
        <w:t xml:space="preserve"> ________________, с другой стороны (именуемые также Стороны), руководствуясь Федеральным законом «О приватизации государственного и муниципального имущества» от 21.12.01 № 178-ФЗ, положениями инфор</w:t>
      </w:r>
      <w:r w:rsidR="001F795A" w:rsidRPr="00031823">
        <w:rPr>
          <w:sz w:val="24"/>
          <w:szCs w:val="24"/>
        </w:rPr>
        <w:t xml:space="preserve">мационного </w:t>
      </w:r>
      <w:r w:rsidR="001F795A" w:rsidRPr="00031823">
        <w:rPr>
          <w:sz w:val="24"/>
          <w:szCs w:val="24"/>
        </w:rPr>
        <w:br/>
        <w:t>сообщения о продаже</w:t>
      </w:r>
      <w:r w:rsidR="002A2FCD" w:rsidRPr="00031823">
        <w:rPr>
          <w:sz w:val="24"/>
          <w:szCs w:val="24"/>
        </w:rPr>
        <w:t xml:space="preserve"> </w:t>
      </w:r>
      <w:r w:rsidR="00031823" w:rsidRPr="00031823">
        <w:rPr>
          <w:sz w:val="24"/>
          <w:szCs w:val="24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</w:t>
      </w:r>
      <w:proofErr w:type="gramEnd"/>
      <w:r w:rsidR="00031823" w:rsidRPr="00031823">
        <w:rPr>
          <w:sz w:val="24"/>
          <w:szCs w:val="24"/>
        </w:rPr>
        <w:t xml:space="preserve"> склада с кадастровым номером 10:14:0000000:7732, общей площадью 108,0 кв.м. и земельного участка с кадастровым номером 10:14:0010122:28  площадью 4648 кв.м., </w:t>
      </w:r>
      <w:proofErr w:type="gramStart"/>
      <w:r w:rsidR="00031823" w:rsidRPr="00031823">
        <w:rPr>
          <w:sz w:val="24"/>
          <w:szCs w:val="24"/>
        </w:rPr>
        <w:t>расположенных</w:t>
      </w:r>
      <w:proofErr w:type="gramEnd"/>
      <w:r w:rsidR="00031823" w:rsidRPr="00031823">
        <w:rPr>
          <w:sz w:val="24"/>
          <w:szCs w:val="24"/>
        </w:rPr>
        <w:t xml:space="preserve"> по адресу: </w:t>
      </w:r>
      <w:proofErr w:type="gramStart"/>
      <w:r w:rsidR="00031823" w:rsidRPr="00031823">
        <w:rPr>
          <w:sz w:val="24"/>
          <w:szCs w:val="24"/>
        </w:rPr>
        <w:t xml:space="preserve">Республика Карелия, </w:t>
      </w:r>
      <w:proofErr w:type="spellStart"/>
      <w:r w:rsidR="00031823" w:rsidRPr="00031823">
        <w:rPr>
          <w:sz w:val="24"/>
          <w:szCs w:val="24"/>
        </w:rPr>
        <w:t>Олонецкий</w:t>
      </w:r>
      <w:proofErr w:type="spellEnd"/>
      <w:r w:rsidR="00031823" w:rsidRPr="00031823">
        <w:rPr>
          <w:sz w:val="24"/>
          <w:szCs w:val="24"/>
        </w:rPr>
        <w:t xml:space="preserve"> район, г. Олонец, ул. Карла Либкнехта, д. 35 а</w:t>
      </w:r>
      <w:r w:rsidR="002A2FCD" w:rsidRPr="00031823">
        <w:rPr>
          <w:sz w:val="24"/>
          <w:szCs w:val="24"/>
        </w:rPr>
        <w:t xml:space="preserve">,  на основании Протокола от </w:t>
      </w:r>
      <w:r w:rsidR="002A2FCD" w:rsidRPr="00031823">
        <w:rPr>
          <w:sz w:val="24"/>
          <w:szCs w:val="24"/>
        </w:rPr>
        <w:br/>
        <w:t>« ___» __________ 201_</w:t>
      </w:r>
      <w:r w:rsidR="003D35F2" w:rsidRPr="00031823">
        <w:rPr>
          <w:sz w:val="24"/>
          <w:szCs w:val="24"/>
        </w:rPr>
        <w:t xml:space="preserve"> г. № _______ об итогах торгов</w:t>
      </w:r>
      <w:r w:rsidR="002A2FCD" w:rsidRPr="00031823">
        <w:rPr>
          <w:sz w:val="24"/>
          <w:szCs w:val="24"/>
        </w:rPr>
        <w:t xml:space="preserve"> по продаже  </w:t>
      </w:r>
      <w:r w:rsidR="00031823" w:rsidRPr="00031823">
        <w:rPr>
          <w:sz w:val="24"/>
          <w:szCs w:val="24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</w:t>
      </w:r>
      <w:proofErr w:type="gramEnd"/>
      <w:r w:rsidR="00031823" w:rsidRPr="00031823">
        <w:rPr>
          <w:sz w:val="24"/>
          <w:szCs w:val="24"/>
        </w:rPr>
        <w:t xml:space="preserve">, общей площадью 108,0 кв.м. и земельного участка с кадастровым номером 10:14:0010122:28  площадью 4648 кв.м., </w:t>
      </w:r>
      <w:proofErr w:type="gramStart"/>
      <w:r w:rsidR="00031823" w:rsidRPr="00031823">
        <w:rPr>
          <w:sz w:val="24"/>
          <w:szCs w:val="24"/>
        </w:rPr>
        <w:t>расположенных</w:t>
      </w:r>
      <w:proofErr w:type="gramEnd"/>
      <w:r w:rsidR="00031823" w:rsidRPr="00031823">
        <w:rPr>
          <w:sz w:val="24"/>
          <w:szCs w:val="24"/>
        </w:rPr>
        <w:t xml:space="preserve"> по адресу: Республика Карелия, </w:t>
      </w:r>
      <w:proofErr w:type="spellStart"/>
      <w:r w:rsidR="00031823" w:rsidRPr="00031823">
        <w:rPr>
          <w:sz w:val="24"/>
          <w:szCs w:val="24"/>
        </w:rPr>
        <w:t>Олонецкий</w:t>
      </w:r>
      <w:proofErr w:type="spellEnd"/>
      <w:r w:rsidR="00031823" w:rsidRPr="00031823">
        <w:rPr>
          <w:sz w:val="24"/>
          <w:szCs w:val="24"/>
        </w:rPr>
        <w:t xml:space="preserve"> район, г. Олонец, ул. Карла Либкнехта, д. 35 а</w:t>
      </w:r>
      <w:r w:rsidR="002A2FCD" w:rsidRPr="00031823">
        <w:rPr>
          <w:sz w:val="24"/>
          <w:szCs w:val="24"/>
        </w:rPr>
        <w:t xml:space="preserve">, </w:t>
      </w:r>
      <w:proofErr w:type="gramStart"/>
      <w:r w:rsidR="002A2FCD" w:rsidRPr="00031823">
        <w:rPr>
          <w:sz w:val="24"/>
          <w:szCs w:val="24"/>
        </w:rPr>
        <w:t>принадлежащих</w:t>
      </w:r>
      <w:proofErr w:type="gramEnd"/>
      <w:r w:rsidR="002A2FCD" w:rsidRPr="00031823">
        <w:rPr>
          <w:sz w:val="24"/>
          <w:szCs w:val="24"/>
        </w:rPr>
        <w:t xml:space="preserve"> Республике Карелия на праве собственности, заключили настоящий Договор о нижеследующем:</w:t>
      </w:r>
    </w:p>
    <w:p w:rsidR="00987F75" w:rsidRPr="00955570" w:rsidRDefault="00987F75" w:rsidP="00987F75">
      <w:pPr>
        <w:pStyle w:val="3"/>
        <w:ind w:right="-1" w:firstLine="567"/>
        <w:jc w:val="both"/>
        <w:rPr>
          <w:sz w:val="24"/>
          <w:szCs w:val="24"/>
          <w:highlight w:val="yellow"/>
        </w:rPr>
      </w:pPr>
    </w:p>
    <w:p w:rsidR="0007152A" w:rsidRPr="00955570" w:rsidRDefault="0007152A" w:rsidP="00987F75">
      <w:pPr>
        <w:pStyle w:val="3"/>
        <w:ind w:right="-1" w:firstLine="567"/>
        <w:jc w:val="both"/>
        <w:rPr>
          <w:sz w:val="24"/>
          <w:szCs w:val="24"/>
          <w:highlight w:val="yellow"/>
        </w:rPr>
      </w:pPr>
    </w:p>
    <w:p w:rsidR="000F34CE" w:rsidRPr="00031823" w:rsidRDefault="000F34CE" w:rsidP="000F34CE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31823">
        <w:rPr>
          <w:rFonts w:ascii="Times New Roman" w:hAnsi="Times New Roman"/>
          <w:sz w:val="24"/>
          <w:szCs w:val="24"/>
        </w:rPr>
        <w:t xml:space="preserve">Продавец в соответствии с настоящим Договором продает, а Покупатель </w:t>
      </w:r>
      <w:r w:rsidRPr="00031823">
        <w:rPr>
          <w:rFonts w:ascii="Times New Roman" w:hAnsi="Times New Roman"/>
          <w:sz w:val="24"/>
          <w:szCs w:val="24"/>
        </w:rPr>
        <w:br/>
        <w:t xml:space="preserve">покупает </w:t>
      </w:r>
      <w:r w:rsidR="001366D3">
        <w:rPr>
          <w:rFonts w:ascii="Times New Roman" w:hAnsi="Times New Roman"/>
          <w:sz w:val="24"/>
          <w:szCs w:val="24"/>
        </w:rPr>
        <w:t>здание</w:t>
      </w:r>
      <w:r w:rsidR="00031823" w:rsidRPr="00031823">
        <w:rPr>
          <w:rFonts w:ascii="Times New Roman" w:hAnsi="Times New Roman"/>
          <w:sz w:val="24"/>
          <w:szCs w:val="24"/>
        </w:rPr>
        <w:t xml:space="preserve"> проходной с кадастровым номером 10:14:0000000:7731, о</w:t>
      </w:r>
      <w:r w:rsidR="001366D3">
        <w:rPr>
          <w:rFonts w:ascii="Times New Roman" w:hAnsi="Times New Roman"/>
          <w:sz w:val="24"/>
          <w:szCs w:val="24"/>
        </w:rPr>
        <w:t>бщей площадью 20,9 кв.м., здание</w:t>
      </w:r>
      <w:r w:rsidR="00031823" w:rsidRPr="00031823">
        <w:rPr>
          <w:rFonts w:ascii="Times New Roman" w:hAnsi="Times New Roman"/>
          <w:sz w:val="24"/>
          <w:szCs w:val="24"/>
        </w:rPr>
        <w:t xml:space="preserve"> склада с кадастровым номером 10:14:0000000:3063, общ</w:t>
      </w:r>
      <w:r w:rsidR="001366D3">
        <w:rPr>
          <w:rFonts w:ascii="Times New Roman" w:hAnsi="Times New Roman"/>
          <w:sz w:val="24"/>
          <w:szCs w:val="24"/>
        </w:rPr>
        <w:t>ей площадью 1308,9 кв.м., здание</w:t>
      </w:r>
      <w:r w:rsidR="00031823" w:rsidRPr="00031823">
        <w:rPr>
          <w:rFonts w:ascii="Times New Roman" w:hAnsi="Times New Roman"/>
          <w:sz w:val="24"/>
          <w:szCs w:val="24"/>
        </w:rPr>
        <w:t xml:space="preserve"> склада с кадастровым номером 10:14:0000000:7732, общей п</w:t>
      </w:r>
      <w:r w:rsidR="001366D3">
        <w:rPr>
          <w:rFonts w:ascii="Times New Roman" w:hAnsi="Times New Roman"/>
          <w:sz w:val="24"/>
          <w:szCs w:val="24"/>
        </w:rPr>
        <w:t>лощадью 108,0 кв.м. и земельный участок</w:t>
      </w:r>
      <w:r w:rsidR="00031823" w:rsidRPr="00031823">
        <w:rPr>
          <w:rFonts w:ascii="Times New Roman" w:hAnsi="Times New Roman"/>
          <w:sz w:val="24"/>
          <w:szCs w:val="24"/>
        </w:rPr>
        <w:t xml:space="preserve"> с кадастровым номером 10:14</w:t>
      </w:r>
      <w:proofErr w:type="gramEnd"/>
      <w:r w:rsidR="00031823" w:rsidRPr="00031823">
        <w:rPr>
          <w:rFonts w:ascii="Times New Roman" w:hAnsi="Times New Roman"/>
          <w:sz w:val="24"/>
          <w:szCs w:val="24"/>
        </w:rPr>
        <w:t xml:space="preserve">:0010122:28  площадью 4648 кв.м., </w:t>
      </w:r>
      <w:proofErr w:type="gramStart"/>
      <w:r w:rsidR="00031823" w:rsidRPr="00031823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031823" w:rsidRPr="00031823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031823" w:rsidRPr="00031823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031823" w:rsidRPr="00031823">
        <w:rPr>
          <w:rFonts w:ascii="Times New Roman" w:hAnsi="Times New Roman"/>
          <w:sz w:val="24"/>
          <w:szCs w:val="24"/>
        </w:rPr>
        <w:t>Олонецкий</w:t>
      </w:r>
      <w:proofErr w:type="spellEnd"/>
      <w:r w:rsidR="00031823" w:rsidRPr="00031823">
        <w:rPr>
          <w:rFonts w:ascii="Times New Roman" w:hAnsi="Times New Roman"/>
          <w:sz w:val="24"/>
          <w:szCs w:val="24"/>
        </w:rPr>
        <w:t xml:space="preserve"> район, г. Олонец, ул. Карла Либкнехта, д. 35 а</w:t>
      </w:r>
      <w:r w:rsidRPr="00031823">
        <w:rPr>
          <w:rFonts w:ascii="Times New Roman" w:hAnsi="Times New Roman"/>
          <w:sz w:val="24"/>
          <w:szCs w:val="24"/>
        </w:rPr>
        <w:t xml:space="preserve"> (далее по тексту договора - </w:t>
      </w:r>
      <w:r w:rsidRPr="00031823">
        <w:rPr>
          <w:rFonts w:ascii="Times New Roman" w:hAnsi="Times New Roman"/>
          <w:sz w:val="24"/>
          <w:szCs w:val="24"/>
        </w:rPr>
        <w:br/>
        <w:t xml:space="preserve">объект, имущество).      </w:t>
      </w:r>
      <w:proofErr w:type="gramEnd"/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lastRenderedPageBreak/>
        <w:t xml:space="preserve">1.2. Сведения о недвижимом имуществе, продажа которого является предметом </w:t>
      </w:r>
      <w:r w:rsidRPr="00031823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031823" w:rsidRPr="00AF3206" w:rsidRDefault="00031823" w:rsidP="00031823">
      <w:pPr>
        <w:pStyle w:val="a3"/>
        <w:rPr>
          <w:sz w:val="24"/>
          <w:szCs w:val="24"/>
        </w:rPr>
      </w:pPr>
      <w:r w:rsidRPr="00AF3206">
        <w:rPr>
          <w:b/>
          <w:sz w:val="24"/>
          <w:szCs w:val="24"/>
        </w:rPr>
        <w:t>- Здание проходной с кадастровым номером 10:14:0000000:7731</w:t>
      </w:r>
      <w:r w:rsidRPr="00AF3206">
        <w:rPr>
          <w:sz w:val="24"/>
          <w:szCs w:val="24"/>
        </w:rPr>
        <w:t xml:space="preserve">, </w:t>
      </w:r>
      <w:r w:rsidRPr="00AF3206">
        <w:rPr>
          <w:b/>
          <w:sz w:val="24"/>
          <w:szCs w:val="24"/>
        </w:rPr>
        <w:t>общей площадью 20,9 кв.м.,</w:t>
      </w:r>
      <w:r w:rsidRPr="00AF3206">
        <w:rPr>
          <w:sz w:val="24"/>
          <w:szCs w:val="24"/>
        </w:rPr>
        <w:t xml:space="preserve">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 а.</w:t>
      </w:r>
    </w:p>
    <w:p w:rsidR="00031823" w:rsidRPr="00AF3206" w:rsidRDefault="00031823" w:rsidP="00031823">
      <w:pPr>
        <w:pStyle w:val="a3"/>
        <w:rPr>
          <w:i/>
          <w:sz w:val="24"/>
          <w:szCs w:val="24"/>
        </w:rPr>
      </w:pPr>
      <w:r w:rsidRPr="00AF3206">
        <w:rPr>
          <w:i/>
          <w:sz w:val="24"/>
          <w:szCs w:val="24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Литер по плану земельного участка – Г,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Год постройки 1977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один.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бутовый ленточный,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Перегородки – кирпичные,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Перекрытия чердачное -  сборное железобетонное,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Крыша – рулонная,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Полы -  </w:t>
      </w:r>
      <w:proofErr w:type="spellStart"/>
      <w:r w:rsidRPr="00AF3206">
        <w:rPr>
          <w:i w:val="0"/>
          <w:sz w:val="24"/>
          <w:szCs w:val="24"/>
        </w:rPr>
        <w:t>досчатые</w:t>
      </w:r>
      <w:proofErr w:type="spellEnd"/>
      <w:r w:rsidRPr="00AF3206">
        <w:rPr>
          <w:i w:val="0"/>
          <w:sz w:val="24"/>
          <w:szCs w:val="24"/>
        </w:rPr>
        <w:t xml:space="preserve"> окрашены,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Отопление – центральное,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Пристрой  (Литер по плану земельного участка – Г</w:t>
      </w:r>
      <w:proofErr w:type="gramStart"/>
      <w:r w:rsidRPr="00AF3206">
        <w:rPr>
          <w:i w:val="0"/>
          <w:sz w:val="24"/>
          <w:szCs w:val="24"/>
        </w:rPr>
        <w:t>1</w:t>
      </w:r>
      <w:proofErr w:type="gramEnd"/>
      <w:r w:rsidRPr="00AF3206">
        <w:rPr>
          <w:i w:val="0"/>
          <w:sz w:val="24"/>
          <w:szCs w:val="24"/>
        </w:rPr>
        <w:t>),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1.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бутовый ленточный,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Несущие конструкции перекрытия  -  сборное железобетонное,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Кровля – рулонная,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Полы -  </w:t>
      </w:r>
      <w:proofErr w:type="spellStart"/>
      <w:r w:rsidRPr="00AF3206">
        <w:rPr>
          <w:i w:val="0"/>
          <w:sz w:val="24"/>
          <w:szCs w:val="24"/>
        </w:rPr>
        <w:t>досчатые</w:t>
      </w:r>
      <w:proofErr w:type="spellEnd"/>
      <w:r w:rsidRPr="00AF3206">
        <w:rPr>
          <w:i w:val="0"/>
          <w:sz w:val="24"/>
          <w:szCs w:val="24"/>
        </w:rPr>
        <w:t>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Отопление – центральное,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проводка.</w:t>
      </w:r>
    </w:p>
    <w:p w:rsidR="00031823" w:rsidRPr="00AF3206" w:rsidRDefault="00031823" w:rsidP="00031823">
      <w:pPr>
        <w:pStyle w:val="a3"/>
        <w:rPr>
          <w:sz w:val="24"/>
          <w:szCs w:val="24"/>
        </w:rPr>
      </w:pPr>
    </w:p>
    <w:p w:rsidR="00031823" w:rsidRPr="00AF3206" w:rsidRDefault="00031823" w:rsidP="00031823">
      <w:pPr>
        <w:pStyle w:val="a3"/>
        <w:rPr>
          <w:sz w:val="24"/>
          <w:szCs w:val="24"/>
        </w:rPr>
      </w:pPr>
      <w:r w:rsidRPr="00AF3206">
        <w:rPr>
          <w:b/>
          <w:sz w:val="24"/>
          <w:szCs w:val="24"/>
        </w:rPr>
        <w:t>- Здание склада с кадастровым номером 10:14:0000000:3063</w:t>
      </w:r>
      <w:r w:rsidRPr="00AF3206">
        <w:rPr>
          <w:sz w:val="24"/>
          <w:szCs w:val="24"/>
        </w:rPr>
        <w:t xml:space="preserve">, общей площадью 1308,9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 а.</w:t>
      </w:r>
    </w:p>
    <w:p w:rsidR="00031823" w:rsidRPr="00AF3206" w:rsidRDefault="00031823" w:rsidP="00031823">
      <w:pPr>
        <w:pStyle w:val="a3"/>
        <w:rPr>
          <w:i/>
          <w:sz w:val="24"/>
          <w:szCs w:val="24"/>
        </w:rPr>
      </w:pPr>
      <w:r w:rsidRPr="00AF3206">
        <w:rPr>
          <w:i/>
          <w:sz w:val="24"/>
          <w:szCs w:val="24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Литер по плану земельного участка – А,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Год постройки 1972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один.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бутовый ленточный,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Перегородки – кирпичные,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Перекрытия чердачное -  сборное железобетонное,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Крыша – рулонная,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Полы -  цементные,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Отопление – центральное,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Водопровод – стальные трубы,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Канализация – чугунные трубы, 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Вентиляция - естественная.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Сарай (литер – В),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бутов. лен</w:t>
      </w:r>
      <w:proofErr w:type="gramStart"/>
      <w:r w:rsidRPr="00AF3206">
        <w:rPr>
          <w:i w:val="0"/>
          <w:sz w:val="24"/>
          <w:szCs w:val="24"/>
        </w:rPr>
        <w:t>.,</w:t>
      </w:r>
      <w:proofErr w:type="gramEnd"/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перегородки – кирпичные,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Крыша – рулонная,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lastRenderedPageBreak/>
        <w:t>Полы -  цементные,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Электроосвещение – </w:t>
      </w:r>
      <w:proofErr w:type="spellStart"/>
      <w:r w:rsidRPr="00AF3206">
        <w:rPr>
          <w:i w:val="0"/>
          <w:sz w:val="24"/>
          <w:szCs w:val="24"/>
        </w:rPr>
        <w:t>эл-во</w:t>
      </w:r>
      <w:proofErr w:type="spellEnd"/>
      <w:r w:rsidRPr="00AF3206">
        <w:rPr>
          <w:i w:val="0"/>
          <w:sz w:val="24"/>
          <w:szCs w:val="24"/>
        </w:rPr>
        <w:t>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</w:p>
    <w:p w:rsidR="00031823" w:rsidRPr="00AF3206" w:rsidRDefault="00031823" w:rsidP="00031823">
      <w:pPr>
        <w:pStyle w:val="a3"/>
        <w:rPr>
          <w:sz w:val="24"/>
          <w:szCs w:val="24"/>
        </w:rPr>
      </w:pPr>
      <w:r w:rsidRPr="00AF3206">
        <w:rPr>
          <w:b/>
          <w:sz w:val="24"/>
          <w:szCs w:val="24"/>
        </w:rPr>
        <w:t>- Здание склада с кадастровым номером 10:14:0000000:7732</w:t>
      </w:r>
      <w:r w:rsidRPr="00AF3206">
        <w:rPr>
          <w:sz w:val="24"/>
          <w:szCs w:val="24"/>
        </w:rPr>
        <w:t xml:space="preserve">, общей площадью 108,0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 а.</w:t>
      </w:r>
    </w:p>
    <w:p w:rsidR="00031823" w:rsidRPr="00AF0C50" w:rsidRDefault="00031823" w:rsidP="00031823">
      <w:pPr>
        <w:pStyle w:val="a3"/>
        <w:rPr>
          <w:sz w:val="24"/>
          <w:szCs w:val="24"/>
        </w:rPr>
      </w:pPr>
      <w:r w:rsidRPr="00AF3206">
        <w:rPr>
          <w:i/>
          <w:sz w:val="24"/>
          <w:szCs w:val="24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Литер по плану земельного участка – Б,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Год постройки 1972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один.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бутовые столбы,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Перекрытия чердачное -  сборное железобетонное,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Крыша – рулонная,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Полы -  цементные,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Пристрой - склад  (Литер по плану земельного участка – Б</w:t>
      </w:r>
      <w:proofErr w:type="gramStart"/>
      <w:r w:rsidRPr="00AF3206">
        <w:rPr>
          <w:i w:val="0"/>
          <w:sz w:val="24"/>
          <w:szCs w:val="24"/>
        </w:rPr>
        <w:t>1</w:t>
      </w:r>
      <w:proofErr w:type="gramEnd"/>
      <w:r w:rsidRPr="00AF3206">
        <w:rPr>
          <w:i w:val="0"/>
          <w:sz w:val="24"/>
          <w:szCs w:val="24"/>
        </w:rPr>
        <w:t>),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Год постройки 1984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Число этажей – 1.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sz w:val="24"/>
          <w:szCs w:val="24"/>
          <w:u w:val="single"/>
        </w:rPr>
        <w:t>Конструктивные элементы</w:t>
      </w:r>
      <w:r w:rsidRPr="00AF3206">
        <w:rPr>
          <w:i w:val="0"/>
          <w:sz w:val="24"/>
          <w:szCs w:val="24"/>
        </w:rPr>
        <w:t>: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Фундаменты – бутовый ленточный,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Стены и их наружная отделка – кирпичные,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Несущие конструкции перекрытия  -  сборное железобетонное,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Кровля– </w:t>
      </w:r>
      <w:proofErr w:type="gramStart"/>
      <w:r w:rsidRPr="00AF3206">
        <w:rPr>
          <w:i w:val="0"/>
          <w:sz w:val="24"/>
          <w:szCs w:val="24"/>
        </w:rPr>
        <w:t>ру</w:t>
      </w:r>
      <w:proofErr w:type="gramEnd"/>
      <w:r w:rsidRPr="00AF3206">
        <w:rPr>
          <w:i w:val="0"/>
          <w:sz w:val="24"/>
          <w:szCs w:val="24"/>
        </w:rPr>
        <w:t>лонная,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Полы -  цементные,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Электроосвещение – скрытая проводка.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</w:p>
    <w:p w:rsidR="00031823" w:rsidRPr="00AF3206" w:rsidRDefault="00031823" w:rsidP="00031823">
      <w:pPr>
        <w:pStyle w:val="a5"/>
        <w:ind w:left="0"/>
        <w:rPr>
          <w:b/>
          <w:i w:val="0"/>
          <w:sz w:val="24"/>
          <w:szCs w:val="24"/>
        </w:rPr>
      </w:pPr>
      <w:r w:rsidRPr="00AF3206">
        <w:rPr>
          <w:b/>
          <w:i w:val="0"/>
          <w:sz w:val="24"/>
          <w:szCs w:val="24"/>
        </w:rPr>
        <w:t>- Земельный участок.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Площадь – 4648 кв.м.;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Кадастровый номер 10:14:0010122:28;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Категория земель: земли населенных пунктов;</w:t>
      </w:r>
    </w:p>
    <w:p w:rsidR="00031823" w:rsidRPr="00AF3206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>Разрешенное использование: для размещения медицинского склада;</w:t>
      </w:r>
    </w:p>
    <w:p w:rsidR="00031823" w:rsidRPr="00AF0C50" w:rsidRDefault="00031823" w:rsidP="00031823">
      <w:pPr>
        <w:pStyle w:val="a5"/>
        <w:ind w:left="0"/>
        <w:rPr>
          <w:i w:val="0"/>
          <w:sz w:val="24"/>
          <w:szCs w:val="24"/>
        </w:rPr>
      </w:pPr>
      <w:r w:rsidRPr="00AF3206">
        <w:rPr>
          <w:i w:val="0"/>
          <w:sz w:val="24"/>
          <w:szCs w:val="24"/>
        </w:rPr>
        <w:t xml:space="preserve">Адрес: установлено относительно ориентира, расположенного в </w:t>
      </w:r>
      <w:proofErr w:type="gramStart"/>
      <w:r w:rsidRPr="00AF3206">
        <w:rPr>
          <w:i w:val="0"/>
          <w:sz w:val="24"/>
          <w:szCs w:val="24"/>
        </w:rPr>
        <w:t>границах</w:t>
      </w:r>
      <w:proofErr w:type="gramEnd"/>
      <w:r w:rsidRPr="00AF3206">
        <w:rPr>
          <w:i w:val="0"/>
          <w:sz w:val="24"/>
          <w:szCs w:val="24"/>
        </w:rPr>
        <w:t xml:space="preserve"> участка. Ориентир здание. Почтовый адрес ориентира: Республика Карелия, </w:t>
      </w:r>
      <w:proofErr w:type="spellStart"/>
      <w:r w:rsidRPr="00AF3206">
        <w:rPr>
          <w:i w:val="0"/>
          <w:sz w:val="24"/>
          <w:szCs w:val="24"/>
        </w:rPr>
        <w:t>Олонецкий</w:t>
      </w:r>
      <w:proofErr w:type="spellEnd"/>
      <w:r w:rsidRPr="00AF3206">
        <w:rPr>
          <w:i w:val="0"/>
          <w:sz w:val="24"/>
          <w:szCs w:val="24"/>
        </w:rPr>
        <w:t xml:space="preserve"> район, город Олонец, улица Карла Либкнехта, дом 35 а.</w:t>
      </w:r>
    </w:p>
    <w:p w:rsidR="00031823" w:rsidRDefault="00031823" w:rsidP="00031823">
      <w:pPr>
        <w:pStyle w:val="a3"/>
        <w:rPr>
          <w:sz w:val="24"/>
          <w:szCs w:val="24"/>
        </w:rPr>
      </w:pPr>
      <w:r w:rsidRPr="00AF3206">
        <w:rPr>
          <w:sz w:val="24"/>
          <w:szCs w:val="24"/>
        </w:rPr>
        <w:t xml:space="preserve">       Объект приватизации является государственной собственностью Республики Карелия.</w:t>
      </w:r>
    </w:p>
    <w:p w:rsidR="00031823" w:rsidRPr="00AF3206" w:rsidRDefault="00031823" w:rsidP="00031823">
      <w:pPr>
        <w:pStyle w:val="a3"/>
        <w:rPr>
          <w:sz w:val="24"/>
          <w:szCs w:val="24"/>
        </w:rPr>
      </w:pP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 xml:space="preserve">Государственная регистрация права собственности Республики Карелия на здание проходной с кадастровым номером 10:14:0000000:7731, общей площадью 20,9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 а, регистрационная запись № 10:14:0000000:7731-10/001/2017-1 от 06.09.2017 г, подтверждается:</w:t>
      </w: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>Выписками из Единого государственного реестра недвижимости об основных характеристиках и зарегистрированных правах на объект недвижимости №б/</w:t>
      </w:r>
      <w:proofErr w:type="spellStart"/>
      <w:proofErr w:type="gramStart"/>
      <w:r w:rsidRPr="00AF3206">
        <w:rPr>
          <w:sz w:val="24"/>
          <w:szCs w:val="24"/>
        </w:rPr>
        <w:t>н</w:t>
      </w:r>
      <w:proofErr w:type="spellEnd"/>
      <w:proofErr w:type="gramEnd"/>
      <w:r w:rsidRPr="00AF3206">
        <w:rPr>
          <w:sz w:val="24"/>
          <w:szCs w:val="24"/>
        </w:rPr>
        <w:t xml:space="preserve"> от 06.09.2017г., от  24.07.2018 г № КУВИ-001/2018-4654675.</w:t>
      </w: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 xml:space="preserve">Государственная регистрация права собственности Республики Карелия на здание склада с кадастровым номером 10:14:0000000:3063, общей площадью 1308,9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35а, регистрационная запись № 10:14:0000000:3063-10/001/2017-1 от 06.09.2017 г, подтверждается:</w:t>
      </w: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>Выписками из Единого государственного реестра недвижимости об основных характеристиках и зарегистрированных правах на объект недвижимости № б/</w:t>
      </w:r>
      <w:proofErr w:type="spellStart"/>
      <w:proofErr w:type="gramStart"/>
      <w:r w:rsidRPr="00AF3206">
        <w:rPr>
          <w:sz w:val="24"/>
          <w:szCs w:val="24"/>
        </w:rPr>
        <w:t>н</w:t>
      </w:r>
      <w:proofErr w:type="spellEnd"/>
      <w:proofErr w:type="gramEnd"/>
      <w:r w:rsidRPr="00AF3206">
        <w:rPr>
          <w:sz w:val="24"/>
          <w:szCs w:val="24"/>
        </w:rPr>
        <w:t xml:space="preserve"> от 06.09.2017 г., от  24.07.2018 г. № КУВИ-001/2018-4654776.</w:t>
      </w: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 xml:space="preserve">Государственная регистрация права собственности Республики Карелия на здание склада с кадастровым номером 10:14:0000000:7732, общей площадью 108,0 кв.м., расположенное по адресу: Республика Карелия, </w:t>
      </w:r>
      <w:proofErr w:type="spellStart"/>
      <w:r w:rsidRPr="00AF3206">
        <w:rPr>
          <w:sz w:val="24"/>
          <w:szCs w:val="24"/>
        </w:rPr>
        <w:t>Олонецкий</w:t>
      </w:r>
      <w:proofErr w:type="spellEnd"/>
      <w:r w:rsidRPr="00AF3206">
        <w:rPr>
          <w:sz w:val="24"/>
          <w:szCs w:val="24"/>
        </w:rPr>
        <w:t xml:space="preserve"> район, г. Олонец, ул. Карла Либкнехта, д. 35а, регистрационная запись № 10:14:0000000:7732-10/001/2017-1 от 06.09.2017 г, подтверждается:</w:t>
      </w:r>
    </w:p>
    <w:p w:rsidR="00031823" w:rsidRDefault="00031823" w:rsidP="001366D3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>Выписками из Единого государственного реестра недвижимости об основных характеристиках и зарегистрированных правах на объект недвижимости № б/</w:t>
      </w:r>
      <w:proofErr w:type="spellStart"/>
      <w:proofErr w:type="gramStart"/>
      <w:r w:rsidRPr="00AF3206">
        <w:rPr>
          <w:sz w:val="24"/>
          <w:szCs w:val="24"/>
        </w:rPr>
        <w:t>н</w:t>
      </w:r>
      <w:proofErr w:type="spellEnd"/>
      <w:proofErr w:type="gramEnd"/>
      <w:r w:rsidRPr="00AF3206">
        <w:rPr>
          <w:sz w:val="24"/>
          <w:szCs w:val="24"/>
        </w:rPr>
        <w:t xml:space="preserve"> от 06.09.2017 г., от  24.07.2018 г. № КУВИ-001/2018-4654594.</w:t>
      </w: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</w:p>
    <w:p w:rsidR="00031823" w:rsidRPr="00AF3206" w:rsidRDefault="00031823" w:rsidP="001366D3">
      <w:pPr>
        <w:pStyle w:val="a3"/>
        <w:ind w:firstLine="567"/>
        <w:rPr>
          <w:sz w:val="24"/>
          <w:szCs w:val="24"/>
        </w:rPr>
      </w:pPr>
      <w:r w:rsidRPr="00AF3206">
        <w:rPr>
          <w:sz w:val="24"/>
          <w:szCs w:val="24"/>
        </w:rPr>
        <w:t xml:space="preserve">Государственная регистрация права собственности Республики Карелия на земельный участок с кадастровым номером </w:t>
      </w:r>
      <w:r w:rsidRPr="00AF3206">
        <w:rPr>
          <w:bCs/>
          <w:sz w:val="24"/>
          <w:szCs w:val="24"/>
        </w:rPr>
        <w:t>10:14:0010122:28</w:t>
      </w:r>
      <w:r w:rsidRPr="00AF3206">
        <w:rPr>
          <w:sz w:val="24"/>
          <w:szCs w:val="24"/>
        </w:rPr>
        <w:t xml:space="preserve">, регистрационная запись </w:t>
      </w:r>
      <w:r w:rsidRPr="00AF3206">
        <w:rPr>
          <w:sz w:val="24"/>
          <w:szCs w:val="24"/>
        </w:rPr>
        <w:br/>
        <w:t>№ 10:14:0010122:28-10/001/2017-1 от 06.09.2017 г, подтверждается:</w:t>
      </w:r>
    </w:p>
    <w:p w:rsidR="009611FF" w:rsidRPr="00955570" w:rsidRDefault="00031823" w:rsidP="00031823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AF3206">
        <w:rPr>
          <w:sz w:val="24"/>
          <w:szCs w:val="24"/>
        </w:rPr>
        <w:t>Выписками из Единого государственного реестра недвижимости об основных характеристиках и зарегистрированных правах на объект недвижимости № б/</w:t>
      </w:r>
      <w:proofErr w:type="spellStart"/>
      <w:proofErr w:type="gramStart"/>
      <w:r w:rsidRPr="00AF3206">
        <w:rPr>
          <w:sz w:val="24"/>
          <w:szCs w:val="24"/>
        </w:rPr>
        <w:t>н</w:t>
      </w:r>
      <w:proofErr w:type="spellEnd"/>
      <w:proofErr w:type="gramEnd"/>
      <w:r w:rsidRPr="00AF3206">
        <w:rPr>
          <w:sz w:val="24"/>
          <w:szCs w:val="24"/>
        </w:rPr>
        <w:t xml:space="preserve"> от 06.09.2017 г., от  09.08.2018 г. № </w:t>
      </w:r>
      <w:r>
        <w:rPr>
          <w:sz w:val="24"/>
          <w:szCs w:val="24"/>
        </w:rPr>
        <w:t>КУВИ-001/2018-</w:t>
      </w:r>
      <w:r w:rsidRPr="00031823">
        <w:rPr>
          <w:sz w:val="24"/>
          <w:szCs w:val="24"/>
        </w:rPr>
        <w:t>5514716</w:t>
      </w:r>
      <w:r w:rsidR="009611FF" w:rsidRPr="00031823">
        <w:rPr>
          <w:sz w:val="24"/>
          <w:szCs w:val="24"/>
        </w:rPr>
        <w:t>.</w:t>
      </w:r>
    </w:p>
    <w:p w:rsidR="000F34CE" w:rsidRPr="00031823" w:rsidRDefault="00430AAC" w:rsidP="000F34CE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        </w:t>
      </w:r>
      <w:r w:rsidR="000F34CE" w:rsidRPr="00031823">
        <w:rPr>
          <w:rFonts w:ascii="Times New Roman" w:hAnsi="Times New Roman"/>
          <w:sz w:val="24"/>
          <w:szCs w:val="24"/>
        </w:rPr>
        <w:t>Способ приватизации – продажа</w:t>
      </w:r>
      <w:r w:rsidR="000151EC" w:rsidRPr="00031823">
        <w:rPr>
          <w:rFonts w:ascii="Times New Roman" w:hAnsi="Times New Roman"/>
          <w:sz w:val="24"/>
          <w:szCs w:val="24"/>
        </w:rPr>
        <w:t xml:space="preserve"> государственного имущества посредством публи</w:t>
      </w:r>
      <w:r w:rsidR="000151EC" w:rsidRPr="00031823">
        <w:rPr>
          <w:rFonts w:ascii="Times New Roman" w:hAnsi="Times New Roman"/>
          <w:sz w:val="24"/>
          <w:szCs w:val="24"/>
        </w:rPr>
        <w:t>ч</w:t>
      </w:r>
      <w:r w:rsidR="000151EC" w:rsidRPr="00031823">
        <w:rPr>
          <w:rFonts w:ascii="Times New Roman" w:hAnsi="Times New Roman"/>
          <w:sz w:val="24"/>
          <w:szCs w:val="24"/>
        </w:rPr>
        <w:t>ного предложения</w:t>
      </w:r>
      <w:r w:rsidR="000F34CE" w:rsidRPr="00031823">
        <w:rPr>
          <w:rFonts w:ascii="Times New Roman" w:hAnsi="Times New Roman"/>
          <w:sz w:val="24"/>
          <w:szCs w:val="24"/>
        </w:rPr>
        <w:t>.</w:t>
      </w:r>
    </w:p>
    <w:p w:rsidR="000F34CE" w:rsidRPr="00031823" w:rsidRDefault="000F34CE" w:rsidP="000F34CE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031823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031823">
        <w:rPr>
          <w:sz w:val="24"/>
          <w:szCs w:val="24"/>
        </w:rPr>
        <w:t>связи</w:t>
      </w:r>
      <w:proofErr w:type="gramEnd"/>
      <w:r w:rsidRPr="00031823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031823">
        <w:rPr>
          <w:sz w:val="24"/>
          <w:szCs w:val="24"/>
        </w:rPr>
        <w:t>связи</w:t>
      </w:r>
      <w:proofErr w:type="gramEnd"/>
      <w:r w:rsidRPr="00031823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031823">
        <w:rPr>
          <w:rFonts w:ascii="Times New Roman" w:hAnsi="Times New Roman"/>
          <w:sz w:val="24"/>
          <w:szCs w:val="24"/>
        </w:rPr>
        <w:t>е</w:t>
      </w:r>
      <w:r w:rsidRPr="00031823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031823">
        <w:rPr>
          <w:rFonts w:ascii="Times New Roman" w:hAnsi="Times New Roman"/>
          <w:sz w:val="24"/>
          <w:szCs w:val="24"/>
        </w:rPr>
        <w:t>т</w:t>
      </w:r>
      <w:r w:rsidRPr="00031823">
        <w:rPr>
          <w:rFonts w:ascii="Times New Roman" w:hAnsi="Times New Roman"/>
          <w:sz w:val="24"/>
          <w:szCs w:val="24"/>
        </w:rPr>
        <w:t>ствует.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Покупатель: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- нести имущественную ответственность в </w:t>
      </w:r>
      <w:proofErr w:type="gramStart"/>
      <w:r w:rsidRPr="00031823">
        <w:rPr>
          <w:rFonts w:ascii="Times New Roman" w:hAnsi="Times New Roman"/>
          <w:sz w:val="24"/>
          <w:szCs w:val="24"/>
        </w:rPr>
        <w:t>размере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суммы задатка за неуплату пр</w:t>
      </w:r>
      <w:r w:rsidRPr="00031823">
        <w:rPr>
          <w:rFonts w:ascii="Times New Roman" w:hAnsi="Times New Roman"/>
          <w:sz w:val="24"/>
          <w:szCs w:val="24"/>
        </w:rPr>
        <w:t>о</w:t>
      </w:r>
      <w:r w:rsidRPr="00031823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- произвести оплату приобретаемого имущества по цене и в </w:t>
      </w:r>
      <w:proofErr w:type="gramStart"/>
      <w:r w:rsidRPr="00031823">
        <w:rPr>
          <w:rFonts w:ascii="Times New Roman" w:hAnsi="Times New Roman"/>
          <w:sz w:val="24"/>
          <w:szCs w:val="24"/>
        </w:rPr>
        <w:t>порядке</w:t>
      </w:r>
      <w:proofErr w:type="gramEnd"/>
      <w:r w:rsidRPr="00031823">
        <w:rPr>
          <w:rFonts w:ascii="Times New Roman" w:hAnsi="Times New Roman"/>
          <w:sz w:val="24"/>
          <w:szCs w:val="24"/>
        </w:rPr>
        <w:t>, установленным в статье 2 настоящего Договора;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</w:t>
      </w:r>
      <w:proofErr w:type="gramStart"/>
      <w:r w:rsidRPr="0003182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с п. 2.4 </w:t>
      </w:r>
      <w:r w:rsidRPr="00031823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</w:t>
      </w:r>
      <w:r w:rsidR="00EA479A" w:rsidRPr="00031823">
        <w:rPr>
          <w:rFonts w:ascii="Times New Roman" w:hAnsi="Times New Roman"/>
          <w:sz w:val="24"/>
          <w:szCs w:val="24"/>
        </w:rPr>
        <w:t xml:space="preserve"> цены, установленной настоящим Д</w:t>
      </w:r>
      <w:r w:rsidRPr="00031823">
        <w:rPr>
          <w:rFonts w:ascii="Times New Roman" w:hAnsi="Times New Roman"/>
          <w:sz w:val="24"/>
          <w:szCs w:val="24"/>
        </w:rPr>
        <w:t>оговором, оплаты услуг, возмещения затрат Продавца, принять имущество по акту приема - передачи;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- после подписания акта приема - передачи нести ответственность за сохранность имущества.       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Продавец:</w:t>
      </w:r>
    </w:p>
    <w:p w:rsidR="000F34CE" w:rsidRPr="00031823" w:rsidRDefault="000F34CE" w:rsidP="000F34CE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- в срок не более трех рабочих дней после полной оплаты продажной цены, оплаты услуг, возмещения затрат Продавца передать имущество Покупателю по акту приема-передачи;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031823">
        <w:rPr>
          <w:rFonts w:ascii="Times New Roman" w:hAnsi="Times New Roman"/>
          <w:sz w:val="24"/>
          <w:szCs w:val="24"/>
        </w:rPr>
        <w:t>е</w:t>
      </w:r>
      <w:r w:rsidRPr="00031823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</w:t>
      </w:r>
      <w:r w:rsidR="008B29EA" w:rsidRPr="00031823">
        <w:rPr>
          <w:rFonts w:ascii="Times New Roman" w:hAnsi="Times New Roman"/>
          <w:sz w:val="24"/>
          <w:szCs w:val="24"/>
        </w:rPr>
        <w:t>мотренных ст.2 настоящего Д</w:t>
      </w:r>
      <w:r w:rsidRPr="00031823">
        <w:rPr>
          <w:rFonts w:ascii="Times New Roman" w:hAnsi="Times New Roman"/>
          <w:sz w:val="24"/>
          <w:szCs w:val="24"/>
        </w:rPr>
        <w:t>оговора.</w:t>
      </w:r>
    </w:p>
    <w:p w:rsidR="000F34CE" w:rsidRPr="00955570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34CE" w:rsidRPr="00031823" w:rsidRDefault="000F34CE" w:rsidP="000F34C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 xml:space="preserve">Статья 2. Цена продажи имущества и порядок расчетов </w:t>
      </w:r>
    </w:p>
    <w:p w:rsidR="000F34CE" w:rsidRPr="00031823" w:rsidRDefault="000F34CE" w:rsidP="000F34C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031823">
        <w:rPr>
          <w:rFonts w:ascii="Times New Roman" w:hAnsi="Times New Roman"/>
          <w:sz w:val="24"/>
          <w:szCs w:val="24"/>
        </w:rPr>
        <w:t xml:space="preserve">Продажная цена </w:t>
      </w:r>
      <w:r w:rsidR="00031823" w:rsidRPr="00031823">
        <w:rPr>
          <w:rFonts w:ascii="Times New Roman" w:hAnsi="Times New Roman"/>
          <w:sz w:val="24"/>
          <w:szCs w:val="24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 с кадастровым номером 10:14:0010122:28  площадью 4648 кв.м., расположенных по</w:t>
      </w:r>
      <w:proofErr w:type="gramEnd"/>
      <w:r w:rsidR="00031823" w:rsidRPr="00031823">
        <w:rPr>
          <w:rFonts w:ascii="Times New Roman" w:hAnsi="Times New Roman"/>
          <w:sz w:val="24"/>
          <w:szCs w:val="24"/>
        </w:rPr>
        <w:t xml:space="preserve"> адресу: Республика Карелия, </w:t>
      </w:r>
      <w:proofErr w:type="spellStart"/>
      <w:r w:rsidR="00031823" w:rsidRPr="00031823">
        <w:rPr>
          <w:rFonts w:ascii="Times New Roman" w:hAnsi="Times New Roman"/>
          <w:sz w:val="24"/>
          <w:szCs w:val="24"/>
        </w:rPr>
        <w:lastRenderedPageBreak/>
        <w:t>Олонецкий</w:t>
      </w:r>
      <w:proofErr w:type="spellEnd"/>
      <w:r w:rsidR="00031823" w:rsidRPr="00031823">
        <w:rPr>
          <w:rFonts w:ascii="Times New Roman" w:hAnsi="Times New Roman"/>
          <w:sz w:val="24"/>
          <w:szCs w:val="24"/>
        </w:rPr>
        <w:t xml:space="preserve"> район, г. Олонец, ул. Карла Либкнехта, д. </w:t>
      </w:r>
      <w:proofErr w:type="gramStart"/>
      <w:r w:rsidR="00031823" w:rsidRPr="00031823">
        <w:rPr>
          <w:rFonts w:ascii="Times New Roman" w:hAnsi="Times New Roman"/>
          <w:sz w:val="24"/>
          <w:szCs w:val="24"/>
        </w:rPr>
        <w:t>35</w:t>
      </w:r>
      <w:proofErr w:type="gramEnd"/>
      <w:r w:rsidR="00031823" w:rsidRPr="00031823">
        <w:rPr>
          <w:rFonts w:ascii="Times New Roman" w:hAnsi="Times New Roman"/>
          <w:sz w:val="24"/>
          <w:szCs w:val="24"/>
        </w:rPr>
        <w:t xml:space="preserve"> а</w:t>
      </w:r>
      <w:r w:rsidRPr="00031823">
        <w:rPr>
          <w:rFonts w:ascii="Times New Roman" w:hAnsi="Times New Roman"/>
          <w:b/>
          <w:sz w:val="24"/>
          <w:szCs w:val="24"/>
        </w:rPr>
        <w:t xml:space="preserve"> </w:t>
      </w:r>
      <w:r w:rsidR="00F31FF8" w:rsidRPr="00031823">
        <w:rPr>
          <w:rFonts w:ascii="Times New Roman" w:hAnsi="Times New Roman"/>
          <w:sz w:val="24"/>
          <w:szCs w:val="24"/>
        </w:rPr>
        <w:t>по результатам</w:t>
      </w:r>
      <w:r w:rsidR="00F31FF8" w:rsidRPr="00031823">
        <w:rPr>
          <w:rFonts w:ascii="Times New Roman" w:hAnsi="Times New Roman"/>
          <w:sz w:val="24"/>
          <w:szCs w:val="24"/>
        </w:rPr>
        <w:br/>
        <w:t>торгов</w:t>
      </w:r>
      <w:r w:rsidR="00CB57A8" w:rsidRPr="00031823">
        <w:rPr>
          <w:rFonts w:ascii="Times New Roman" w:hAnsi="Times New Roman"/>
          <w:sz w:val="24"/>
          <w:szCs w:val="24"/>
        </w:rPr>
        <w:t>, проведенных</w:t>
      </w:r>
      <w:r w:rsidRPr="00031823">
        <w:rPr>
          <w:rFonts w:ascii="Times New Roman" w:hAnsi="Times New Roman"/>
          <w:sz w:val="24"/>
          <w:szCs w:val="24"/>
        </w:rPr>
        <w:t xml:space="preserve"> «____» _______________________ 201_ года, составляет  _____________________________ (________________________) рублей (в т.ч. НДС __________________), в том числе рыночная стоимость земельного участка ___________ (_________________________) рублей  НДС не облагается.</w:t>
      </w:r>
    </w:p>
    <w:p w:rsidR="000F34CE" w:rsidRPr="00031823" w:rsidRDefault="000F34CE" w:rsidP="000F34C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2.2. Сумма задатка в </w:t>
      </w:r>
      <w:proofErr w:type="gramStart"/>
      <w:r w:rsidRPr="00031823">
        <w:rPr>
          <w:rFonts w:ascii="Times New Roman" w:hAnsi="Times New Roman"/>
          <w:sz w:val="24"/>
          <w:szCs w:val="24"/>
        </w:rPr>
        <w:t>размере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</w:t>
      </w:r>
      <w:r w:rsidR="00031823" w:rsidRPr="00031823">
        <w:rPr>
          <w:rFonts w:ascii="Times New Roman" w:hAnsi="Times New Roman"/>
          <w:b/>
          <w:sz w:val="24"/>
          <w:szCs w:val="24"/>
        </w:rPr>
        <w:t>1 370 600 (Один миллион триста семьдесят тысяч шестьсот) рублей</w:t>
      </w:r>
      <w:r w:rsidRPr="00031823">
        <w:rPr>
          <w:rFonts w:ascii="Times New Roman" w:hAnsi="Times New Roman"/>
          <w:sz w:val="24"/>
          <w:szCs w:val="24"/>
        </w:rPr>
        <w:t>, внесенная Покупателем на счет Продавца, засчитывается в сумму пр</w:t>
      </w:r>
      <w:r w:rsidRPr="00031823">
        <w:rPr>
          <w:rFonts w:ascii="Times New Roman" w:hAnsi="Times New Roman"/>
          <w:sz w:val="24"/>
          <w:szCs w:val="24"/>
        </w:rPr>
        <w:t>о</w:t>
      </w:r>
      <w:r w:rsidRPr="00031823">
        <w:rPr>
          <w:rFonts w:ascii="Times New Roman" w:hAnsi="Times New Roman"/>
          <w:sz w:val="24"/>
          <w:szCs w:val="24"/>
        </w:rPr>
        <w:t>дажной цены имущества на момент заключения настоящего Договора.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031823">
        <w:rPr>
          <w:rFonts w:ascii="Times New Roman" w:hAnsi="Times New Roman"/>
          <w:sz w:val="24"/>
          <w:szCs w:val="24"/>
        </w:rPr>
        <w:t xml:space="preserve"> в размере </w:t>
      </w:r>
      <w:r w:rsidRPr="00031823">
        <w:rPr>
          <w:rFonts w:ascii="Times New Roman" w:hAnsi="Times New Roman"/>
          <w:b/>
          <w:sz w:val="24"/>
          <w:szCs w:val="24"/>
        </w:rPr>
        <w:t>___________</w:t>
      </w:r>
      <w:r w:rsidRPr="00031823">
        <w:rPr>
          <w:rFonts w:ascii="Times New Roman" w:hAnsi="Times New Roman"/>
          <w:sz w:val="24"/>
          <w:szCs w:val="24"/>
        </w:rPr>
        <w:t xml:space="preserve"> (____________________________) ру</w:t>
      </w:r>
      <w:r w:rsidRPr="00031823">
        <w:rPr>
          <w:rFonts w:ascii="Times New Roman" w:hAnsi="Times New Roman"/>
          <w:sz w:val="24"/>
          <w:szCs w:val="24"/>
        </w:rPr>
        <w:t>б</w:t>
      </w:r>
      <w:r w:rsidRPr="00031823">
        <w:rPr>
          <w:rFonts w:ascii="Times New Roman" w:hAnsi="Times New Roman"/>
          <w:sz w:val="24"/>
          <w:szCs w:val="24"/>
        </w:rPr>
        <w:t xml:space="preserve">лей перечисляется Покупателем на </w:t>
      </w:r>
      <w:proofErr w:type="spellStart"/>
      <w:proofErr w:type="gramStart"/>
      <w:r w:rsidRPr="0003182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31823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031823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«СЕВЕРО-ЗАПАДНЫЙ», к/счет 30101810200000000827, БИК 044030827, ИНН 1001001425, КПП 100101001 в течение 10 (десяти) рабочих дней со дня заключения настоящего Договора купли-продажи. 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В платежном поручении, на оплату должны быть указаны сведения о наименовании Покупателя, наименование приобретаемого имущества, способе приватизации, дате з</w:t>
      </w:r>
      <w:r w:rsidRPr="00031823">
        <w:rPr>
          <w:rFonts w:ascii="Times New Roman" w:hAnsi="Times New Roman"/>
          <w:sz w:val="24"/>
          <w:szCs w:val="24"/>
        </w:rPr>
        <w:t>а</w:t>
      </w:r>
      <w:r w:rsidRPr="00031823">
        <w:rPr>
          <w:rFonts w:ascii="Times New Roman" w:hAnsi="Times New Roman"/>
          <w:sz w:val="24"/>
          <w:szCs w:val="24"/>
        </w:rPr>
        <w:t>ключения настоящего Договора.</w:t>
      </w:r>
    </w:p>
    <w:p w:rsidR="000F34CE" w:rsidRPr="00031823" w:rsidRDefault="000F34CE" w:rsidP="000F34C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</w:t>
      </w:r>
      <w:proofErr w:type="gramStart"/>
      <w:r w:rsidRPr="00031823">
        <w:rPr>
          <w:rFonts w:ascii="Times New Roman" w:hAnsi="Times New Roman"/>
          <w:sz w:val="24"/>
          <w:szCs w:val="24"/>
        </w:rPr>
        <w:t>размере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___________ рублей  </w:t>
      </w:r>
      <w:r w:rsidRPr="00031823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031823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031823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0F34CE" w:rsidRPr="00031823" w:rsidRDefault="000F34CE" w:rsidP="000F34CE">
      <w:pPr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31823">
        <w:rPr>
          <w:rFonts w:ascii="Times New Roman" w:hAnsi="Times New Roman"/>
          <w:sz w:val="24"/>
          <w:szCs w:val="24"/>
        </w:rPr>
        <w:t xml:space="preserve">2.4. Покупатель дополнительно оплачивает затраты по предпродажной подготовке объекта в сумме </w:t>
      </w:r>
      <w:r w:rsidR="00031823" w:rsidRPr="00031823">
        <w:rPr>
          <w:rFonts w:ascii="Times New Roman" w:hAnsi="Times New Roman"/>
          <w:b/>
          <w:sz w:val="24"/>
          <w:szCs w:val="24"/>
        </w:rPr>
        <w:t>30 000</w:t>
      </w:r>
      <w:r w:rsidR="00EF261F" w:rsidRPr="00031823">
        <w:rPr>
          <w:rFonts w:ascii="Times New Roman" w:hAnsi="Times New Roman"/>
          <w:b/>
          <w:sz w:val="24"/>
          <w:szCs w:val="24"/>
        </w:rPr>
        <w:t xml:space="preserve"> рублей 00 копеек (</w:t>
      </w:r>
      <w:r w:rsidR="00031823" w:rsidRPr="00031823">
        <w:rPr>
          <w:rFonts w:ascii="Times New Roman" w:hAnsi="Times New Roman"/>
          <w:b/>
          <w:sz w:val="24"/>
          <w:szCs w:val="24"/>
        </w:rPr>
        <w:t>Тридцать тысяч</w:t>
      </w:r>
      <w:r w:rsidR="00EF261F" w:rsidRPr="00031823">
        <w:rPr>
          <w:rFonts w:ascii="Times New Roman" w:hAnsi="Times New Roman"/>
          <w:b/>
          <w:sz w:val="24"/>
          <w:szCs w:val="24"/>
        </w:rPr>
        <w:t xml:space="preserve"> рублей 00 копеек) (в т.ч. НД</w:t>
      </w:r>
      <w:proofErr w:type="gramStart"/>
      <w:r w:rsidR="00EF261F" w:rsidRPr="00031823">
        <w:rPr>
          <w:rFonts w:ascii="Times New Roman" w:hAnsi="Times New Roman"/>
          <w:b/>
          <w:sz w:val="24"/>
          <w:szCs w:val="24"/>
        </w:rPr>
        <w:t>С-</w:t>
      </w:r>
      <w:proofErr w:type="gramEnd"/>
      <w:r w:rsidR="00031823" w:rsidRPr="00031823">
        <w:rPr>
          <w:rFonts w:ascii="Times New Roman" w:hAnsi="Times New Roman"/>
          <w:b/>
          <w:sz w:val="24"/>
          <w:szCs w:val="24"/>
        </w:rPr>
        <w:t xml:space="preserve"> </w:t>
      </w:r>
      <w:r w:rsidR="001366D3">
        <w:rPr>
          <w:rFonts w:ascii="Times New Roman" w:hAnsi="Times New Roman"/>
          <w:b/>
          <w:sz w:val="24"/>
          <w:szCs w:val="24"/>
        </w:rPr>
        <w:t>__%</w:t>
      </w:r>
      <w:r w:rsidR="00EF261F" w:rsidRPr="00031823">
        <w:rPr>
          <w:rFonts w:ascii="Times New Roman" w:hAnsi="Times New Roman"/>
          <w:b/>
          <w:sz w:val="24"/>
          <w:szCs w:val="24"/>
        </w:rPr>
        <w:t>)</w:t>
      </w:r>
      <w:r w:rsidRPr="00031823">
        <w:rPr>
          <w:rFonts w:ascii="Times New Roman" w:hAnsi="Times New Roman"/>
          <w:sz w:val="24"/>
          <w:szCs w:val="24"/>
        </w:rPr>
        <w:t xml:space="preserve"> и стоимость услу</w:t>
      </w:r>
      <w:r w:rsidR="007322BA" w:rsidRPr="00031823">
        <w:rPr>
          <w:rFonts w:ascii="Times New Roman" w:hAnsi="Times New Roman"/>
          <w:sz w:val="24"/>
          <w:szCs w:val="24"/>
        </w:rPr>
        <w:t>г по организации и проведению торгов</w:t>
      </w:r>
      <w:r w:rsidRPr="00031823">
        <w:rPr>
          <w:rFonts w:ascii="Times New Roman" w:hAnsi="Times New Roman"/>
          <w:sz w:val="24"/>
          <w:szCs w:val="24"/>
        </w:rPr>
        <w:t xml:space="preserve"> в сумме </w:t>
      </w:r>
      <w:r w:rsidRPr="00031823">
        <w:rPr>
          <w:rFonts w:ascii="Times New Roman" w:hAnsi="Times New Roman"/>
          <w:b/>
          <w:sz w:val="24"/>
          <w:szCs w:val="24"/>
        </w:rPr>
        <w:t>_____________</w:t>
      </w:r>
      <w:r w:rsidR="001366D3">
        <w:rPr>
          <w:rFonts w:ascii="Times New Roman" w:hAnsi="Times New Roman"/>
          <w:sz w:val="24"/>
          <w:szCs w:val="24"/>
        </w:rPr>
        <w:t xml:space="preserve"> рублей с учетом НДС-____</w:t>
      </w:r>
      <w:r w:rsidRPr="00031823">
        <w:rPr>
          <w:rFonts w:ascii="Times New Roman" w:hAnsi="Times New Roman"/>
          <w:sz w:val="24"/>
          <w:szCs w:val="24"/>
        </w:rPr>
        <w:t>% (5 % от продажной стоимости, но не мене</w:t>
      </w:r>
      <w:r w:rsidR="00CB7494">
        <w:rPr>
          <w:rFonts w:ascii="Times New Roman" w:hAnsi="Times New Roman"/>
          <w:sz w:val="24"/>
          <w:szCs w:val="24"/>
        </w:rPr>
        <w:t>е 10 000 рублей (в т.ч. НДС – ____</w:t>
      </w:r>
      <w:r w:rsidRPr="00031823">
        <w:rPr>
          <w:rFonts w:ascii="Times New Roman" w:hAnsi="Times New Roman"/>
          <w:sz w:val="24"/>
          <w:szCs w:val="24"/>
        </w:rPr>
        <w:t xml:space="preserve">%)) путем перечисления денежных средств на  расчетный счет ГУП РК «Фонд госимущества РК» № 40602810300150000005 в </w:t>
      </w:r>
      <w:proofErr w:type="gramStart"/>
      <w:r w:rsidRPr="00031823">
        <w:rPr>
          <w:rFonts w:ascii="Times New Roman" w:hAnsi="Times New Roman"/>
          <w:sz w:val="24"/>
          <w:szCs w:val="24"/>
        </w:rPr>
        <w:t>Филиале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Банка ГПБ (АО) «СЕВЕРО-ЗАПАДНЫЙ», к/счет 30101810200000000827, БИК 044030827, ИНН 1001001425, КПП 100101001, либо внесения в кассу Фонда (только для физических лиц) не позднее 10 (десяти) рабочих дней с даты заключения настоящего Договора.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031823">
        <w:rPr>
          <w:rFonts w:ascii="Times New Roman" w:hAnsi="Times New Roman"/>
          <w:sz w:val="24"/>
          <w:szCs w:val="24"/>
        </w:rPr>
        <w:t>Моментом надлежащего исполнения обязательств Покупателя по оплате пр</w:t>
      </w:r>
      <w:r w:rsidRPr="00031823">
        <w:rPr>
          <w:rFonts w:ascii="Times New Roman" w:hAnsi="Times New Roman"/>
          <w:sz w:val="24"/>
          <w:szCs w:val="24"/>
        </w:rPr>
        <w:t>о</w:t>
      </w:r>
      <w:r w:rsidRPr="00031823">
        <w:rPr>
          <w:rFonts w:ascii="Times New Roman" w:hAnsi="Times New Roman"/>
          <w:sz w:val="24"/>
          <w:szCs w:val="24"/>
        </w:rPr>
        <w:t>дажной цены имущества (п. 2.2) и услуг, возмещения затрат (п. 2.4) является дата посту</w:t>
      </w:r>
      <w:r w:rsidRPr="00031823">
        <w:rPr>
          <w:rFonts w:ascii="Times New Roman" w:hAnsi="Times New Roman"/>
          <w:sz w:val="24"/>
          <w:szCs w:val="24"/>
        </w:rPr>
        <w:t>п</w:t>
      </w:r>
      <w:r w:rsidRPr="00031823">
        <w:rPr>
          <w:rFonts w:ascii="Times New Roman" w:hAnsi="Times New Roman"/>
          <w:sz w:val="24"/>
          <w:szCs w:val="24"/>
        </w:rPr>
        <w:t>ления денежных средств, в полном объеме, на расчетный счет Продавца в сумме и срок, указанные в настоящей статье Договора.</w:t>
      </w:r>
      <w:proofErr w:type="gramEnd"/>
    </w:p>
    <w:p w:rsidR="000F34CE" w:rsidRPr="00955570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031823">
        <w:rPr>
          <w:rFonts w:ascii="Times New Roman" w:hAnsi="Times New Roman"/>
          <w:sz w:val="24"/>
          <w:szCs w:val="24"/>
        </w:rPr>
        <w:t>у</w:t>
      </w:r>
      <w:r w:rsidRPr="00031823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з</w:t>
      </w:r>
      <w:r w:rsidRPr="00031823">
        <w:rPr>
          <w:rFonts w:ascii="Times New Roman" w:hAnsi="Times New Roman"/>
          <w:sz w:val="24"/>
          <w:szCs w:val="24"/>
        </w:rPr>
        <w:t>а</w:t>
      </w:r>
      <w:r w:rsidRPr="00031823">
        <w:rPr>
          <w:rFonts w:ascii="Times New Roman" w:hAnsi="Times New Roman"/>
          <w:sz w:val="24"/>
          <w:szCs w:val="24"/>
        </w:rPr>
        <w:t xml:space="preserve">трат Продавца в соответствии с условиями статей 2 и 5 настоящего Договора. 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031823">
        <w:rPr>
          <w:rFonts w:ascii="Times New Roman" w:hAnsi="Times New Roman"/>
          <w:sz w:val="24"/>
          <w:szCs w:val="24"/>
        </w:rPr>
        <w:t>е</w:t>
      </w:r>
      <w:r w:rsidRPr="00031823">
        <w:rPr>
          <w:rFonts w:ascii="Times New Roman" w:hAnsi="Times New Roman"/>
          <w:sz w:val="24"/>
          <w:szCs w:val="24"/>
        </w:rPr>
        <w:t>щения затрат Продавца (п. 2.4) подтверждается выпиской со счета Продавца о поступл</w:t>
      </w:r>
      <w:r w:rsidRPr="00031823">
        <w:rPr>
          <w:rFonts w:ascii="Times New Roman" w:hAnsi="Times New Roman"/>
          <w:sz w:val="24"/>
          <w:szCs w:val="24"/>
        </w:rPr>
        <w:t>е</w:t>
      </w:r>
      <w:r w:rsidRPr="00031823">
        <w:rPr>
          <w:rFonts w:ascii="Times New Roman" w:hAnsi="Times New Roman"/>
          <w:sz w:val="24"/>
          <w:szCs w:val="24"/>
        </w:rPr>
        <w:t>нии средств в полном объеме.</w:t>
      </w:r>
    </w:p>
    <w:p w:rsidR="000F34CE" w:rsidRPr="00031823" w:rsidRDefault="000F34CE" w:rsidP="000F34C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823">
        <w:rPr>
          <w:rFonts w:ascii="Times New Roman" w:hAnsi="Times New Roman" w:cs="Times New Roman"/>
          <w:sz w:val="24"/>
          <w:szCs w:val="24"/>
        </w:rPr>
        <w:t xml:space="preserve"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</w:t>
      </w:r>
      <w:r w:rsidRPr="00031823">
        <w:rPr>
          <w:rFonts w:ascii="Times New Roman" w:hAnsi="Times New Roman" w:cs="Times New Roman"/>
          <w:sz w:val="24"/>
          <w:szCs w:val="24"/>
        </w:rPr>
        <w:lastRenderedPageBreak/>
        <w:t>приобретенное имущество осуществляется в соответствии с законодательством Росси</w:t>
      </w:r>
      <w:r w:rsidRPr="00031823">
        <w:rPr>
          <w:rFonts w:ascii="Times New Roman" w:hAnsi="Times New Roman" w:cs="Times New Roman"/>
          <w:sz w:val="24"/>
          <w:szCs w:val="24"/>
        </w:rPr>
        <w:t>й</w:t>
      </w:r>
      <w:r w:rsidRPr="00031823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0F34CE" w:rsidRPr="00031823" w:rsidRDefault="000F34CE" w:rsidP="000F34C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4CE" w:rsidRPr="00031823" w:rsidRDefault="000F34CE" w:rsidP="000F34C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031823">
        <w:rPr>
          <w:rFonts w:ascii="Times New Roman" w:hAnsi="Times New Roman"/>
          <w:sz w:val="24"/>
          <w:szCs w:val="24"/>
        </w:rPr>
        <w:t>я</w:t>
      </w:r>
      <w:r w:rsidRPr="00031823">
        <w:rPr>
          <w:rFonts w:ascii="Times New Roman" w:hAnsi="Times New Roman"/>
          <w:sz w:val="24"/>
          <w:szCs w:val="24"/>
        </w:rPr>
        <w:t xml:space="preserve">щему Договору Стороны несут имущественную ответственность в </w:t>
      </w:r>
      <w:proofErr w:type="gramStart"/>
      <w:r w:rsidRPr="0003182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с закон</w:t>
      </w:r>
      <w:r w:rsidRPr="00031823">
        <w:rPr>
          <w:rFonts w:ascii="Times New Roman" w:hAnsi="Times New Roman"/>
          <w:sz w:val="24"/>
          <w:szCs w:val="24"/>
        </w:rPr>
        <w:t>о</w:t>
      </w:r>
      <w:r w:rsidRPr="00031823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031823">
        <w:rPr>
          <w:rFonts w:ascii="Times New Roman" w:hAnsi="Times New Roman"/>
          <w:sz w:val="24"/>
          <w:szCs w:val="24"/>
        </w:rPr>
        <w:t>За нарушение сроков перечисления денежных средств в счет оплаты имущества и оплаты услуг, возмещения затрат Продавца в размере и порядке, предусмотренном статьей 2 настоящего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</w:t>
      </w:r>
      <w:r w:rsidRPr="00031823">
        <w:rPr>
          <w:rFonts w:ascii="Times New Roman" w:hAnsi="Times New Roman"/>
          <w:sz w:val="24"/>
          <w:szCs w:val="24"/>
        </w:rPr>
        <w:t>о</w:t>
      </w:r>
      <w:r w:rsidRPr="00031823">
        <w:rPr>
          <w:rFonts w:ascii="Times New Roman" w:hAnsi="Times New Roman"/>
          <w:sz w:val="24"/>
          <w:szCs w:val="24"/>
        </w:rPr>
        <w:t>го банка Российской Федерации, действующей на дату заключения Договора.</w:t>
      </w:r>
      <w:proofErr w:type="gramEnd"/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031823">
        <w:rPr>
          <w:rFonts w:ascii="Times New Roman" w:hAnsi="Times New Roman"/>
          <w:sz w:val="24"/>
          <w:szCs w:val="24"/>
        </w:rPr>
        <w:t>я</w:t>
      </w:r>
      <w:r w:rsidRPr="00031823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031823">
        <w:rPr>
          <w:rFonts w:ascii="Times New Roman" w:hAnsi="Times New Roman"/>
          <w:sz w:val="24"/>
          <w:szCs w:val="24"/>
        </w:rPr>
        <w:t>о</w:t>
      </w:r>
      <w:r w:rsidRPr="00031823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031823">
        <w:rPr>
          <w:rFonts w:ascii="Times New Roman" w:hAnsi="Times New Roman"/>
          <w:sz w:val="24"/>
          <w:szCs w:val="24"/>
        </w:rPr>
        <w:t>а</w:t>
      </w:r>
      <w:r w:rsidRPr="00031823">
        <w:rPr>
          <w:rFonts w:ascii="Times New Roman" w:hAnsi="Times New Roman"/>
          <w:sz w:val="24"/>
          <w:szCs w:val="24"/>
        </w:rPr>
        <w:t>стоящего Договора.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031823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которого Д</w:t>
      </w:r>
      <w:r w:rsidRPr="00031823">
        <w:rPr>
          <w:rFonts w:ascii="Times New Roman" w:hAnsi="Times New Roman"/>
          <w:sz w:val="24"/>
          <w:szCs w:val="24"/>
        </w:rPr>
        <w:t>о</w:t>
      </w:r>
      <w:r w:rsidRPr="00031823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031823">
        <w:rPr>
          <w:rFonts w:ascii="Times New Roman" w:hAnsi="Times New Roman"/>
          <w:sz w:val="24"/>
          <w:szCs w:val="24"/>
        </w:rPr>
        <w:t>а</w:t>
      </w:r>
      <w:r w:rsidRPr="00031823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031823">
        <w:rPr>
          <w:rFonts w:ascii="Times New Roman" w:hAnsi="Times New Roman"/>
          <w:sz w:val="24"/>
          <w:szCs w:val="24"/>
        </w:rPr>
        <w:t>а</w:t>
      </w:r>
      <w:r w:rsidRPr="00031823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Расторжение договора не освобождает Покупателя от уплаты пени (п. 4.2.).</w:t>
      </w:r>
    </w:p>
    <w:p w:rsidR="000F34CE" w:rsidRPr="00031823" w:rsidRDefault="000F34CE" w:rsidP="001757C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4.3. За несоблюдение сроков, обозначенных в </w:t>
      </w:r>
      <w:proofErr w:type="gramStart"/>
      <w:r w:rsidRPr="00031823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Договоре по отношению к обязательствам Продавца, последний уплачивает Покупателю штраф в размере 10 (дес</w:t>
      </w:r>
      <w:r w:rsidRPr="00031823">
        <w:rPr>
          <w:rFonts w:ascii="Times New Roman" w:hAnsi="Times New Roman"/>
          <w:sz w:val="24"/>
          <w:szCs w:val="24"/>
        </w:rPr>
        <w:t>я</w:t>
      </w:r>
      <w:r w:rsidRPr="00031823">
        <w:rPr>
          <w:rFonts w:ascii="Times New Roman" w:hAnsi="Times New Roman"/>
          <w:sz w:val="24"/>
          <w:szCs w:val="24"/>
        </w:rPr>
        <w:t>ти) минимальных размеров оплаты труда, установленных на дату заключения настоящего Договора.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F34CE" w:rsidRPr="00031823" w:rsidRDefault="000F34CE" w:rsidP="000F34C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5.1. Сроки, указанные в </w:t>
      </w:r>
      <w:proofErr w:type="gramStart"/>
      <w:r w:rsidRPr="00031823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Договоре, исчисляются в днях. Течение срока начинается на следующий день после наступления события, которым определено его н</w:t>
      </w:r>
      <w:r w:rsidRPr="00031823">
        <w:rPr>
          <w:rFonts w:ascii="Times New Roman" w:hAnsi="Times New Roman"/>
          <w:sz w:val="24"/>
          <w:szCs w:val="24"/>
        </w:rPr>
        <w:t>а</w:t>
      </w:r>
      <w:r w:rsidRPr="00031823">
        <w:rPr>
          <w:rFonts w:ascii="Times New Roman" w:hAnsi="Times New Roman"/>
          <w:sz w:val="24"/>
          <w:szCs w:val="24"/>
        </w:rPr>
        <w:t xml:space="preserve">чало. В указанный срок не включаются выходные, праздничные дни, а также дни, которые в установленном </w:t>
      </w:r>
      <w:proofErr w:type="gramStart"/>
      <w:r w:rsidRPr="00031823">
        <w:rPr>
          <w:rFonts w:ascii="Times New Roman" w:hAnsi="Times New Roman"/>
          <w:sz w:val="24"/>
          <w:szCs w:val="24"/>
        </w:rPr>
        <w:t>порядке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публично объявлены нерабочими днями.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5.2. Настоящий Договор </w:t>
      </w:r>
      <w:proofErr w:type="gramStart"/>
      <w:r w:rsidRPr="00031823">
        <w:rPr>
          <w:rFonts w:ascii="Times New Roman" w:hAnsi="Times New Roman"/>
          <w:sz w:val="24"/>
          <w:szCs w:val="24"/>
        </w:rPr>
        <w:t>вступает в силу с момента его подписания и прекращает</w:t>
      </w:r>
      <w:proofErr w:type="gramEnd"/>
      <w:r w:rsidRPr="00031823">
        <w:rPr>
          <w:rFonts w:ascii="Times New Roman" w:hAnsi="Times New Roman"/>
          <w:sz w:val="24"/>
          <w:szCs w:val="24"/>
        </w:rPr>
        <w:t xml:space="preserve"> свое действие: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- в предусмотренных настоящим Договором </w:t>
      </w:r>
      <w:proofErr w:type="gramStart"/>
      <w:r w:rsidRPr="00031823">
        <w:rPr>
          <w:rFonts w:ascii="Times New Roman" w:hAnsi="Times New Roman"/>
          <w:sz w:val="24"/>
          <w:szCs w:val="24"/>
        </w:rPr>
        <w:t>случаях</w:t>
      </w:r>
      <w:proofErr w:type="gramEnd"/>
      <w:r w:rsidRPr="00031823">
        <w:rPr>
          <w:rFonts w:ascii="Times New Roman" w:hAnsi="Times New Roman"/>
          <w:sz w:val="24"/>
          <w:szCs w:val="24"/>
        </w:rPr>
        <w:t>;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031823">
        <w:rPr>
          <w:rFonts w:ascii="Times New Roman" w:hAnsi="Times New Roman"/>
          <w:sz w:val="24"/>
          <w:szCs w:val="24"/>
        </w:rPr>
        <w:t>й</w:t>
      </w:r>
      <w:r w:rsidRPr="00031823">
        <w:rPr>
          <w:rFonts w:ascii="Times New Roman" w:hAnsi="Times New Roman"/>
          <w:sz w:val="24"/>
          <w:szCs w:val="24"/>
        </w:rPr>
        <w:t>ской Федерации.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031823">
        <w:rPr>
          <w:rFonts w:ascii="Times New Roman" w:hAnsi="Times New Roman"/>
          <w:sz w:val="24"/>
          <w:szCs w:val="24"/>
        </w:rPr>
        <w:t>о</w:t>
      </w:r>
      <w:r w:rsidRPr="00031823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031823">
        <w:rPr>
          <w:rFonts w:ascii="Times New Roman" w:hAnsi="Times New Roman"/>
          <w:sz w:val="24"/>
          <w:szCs w:val="24"/>
        </w:rPr>
        <w:t>а</w:t>
      </w:r>
      <w:r w:rsidRPr="00031823">
        <w:rPr>
          <w:rFonts w:ascii="Times New Roman" w:hAnsi="Times New Roman"/>
          <w:sz w:val="24"/>
          <w:szCs w:val="24"/>
        </w:rPr>
        <w:t>ции.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5.4. Настоящий Договор составлен в четырех подлинных экземплярах: один </w:t>
      </w:r>
      <w:r w:rsidRPr="00031823">
        <w:rPr>
          <w:rFonts w:ascii="Times New Roman" w:hAnsi="Times New Roman"/>
          <w:sz w:val="24"/>
          <w:szCs w:val="24"/>
        </w:rPr>
        <w:br/>
        <w:t>экземпляр для Покупателя, два - для Продавца, один - для Управления Федеральной службы государственной регистрации, кадастра и картографии по Республике Карелия.</w:t>
      </w:r>
    </w:p>
    <w:p w:rsidR="000F34CE" w:rsidRPr="00031823" w:rsidRDefault="000F34CE" w:rsidP="000F34CE">
      <w:pPr>
        <w:spacing w:after="0"/>
        <w:ind w:right="-1"/>
        <w:rPr>
          <w:rFonts w:ascii="Times New Roman" w:hAnsi="Times New Roman"/>
          <w:b/>
          <w:sz w:val="16"/>
          <w:szCs w:val="16"/>
        </w:rPr>
      </w:pPr>
    </w:p>
    <w:p w:rsidR="000F34CE" w:rsidRPr="00031823" w:rsidRDefault="000F34CE" w:rsidP="000F34CE">
      <w:pPr>
        <w:spacing w:after="0"/>
        <w:ind w:right="-1"/>
        <w:rPr>
          <w:rFonts w:ascii="Times New Roman" w:hAnsi="Times New Roman"/>
          <w:b/>
          <w:sz w:val="16"/>
          <w:szCs w:val="16"/>
        </w:rPr>
      </w:pPr>
    </w:p>
    <w:p w:rsidR="000F34CE" w:rsidRPr="00031823" w:rsidRDefault="000F34CE" w:rsidP="000F34CE">
      <w:pPr>
        <w:spacing w:after="0"/>
        <w:ind w:right="-1"/>
        <w:rPr>
          <w:rFonts w:ascii="Times New Roman" w:hAnsi="Times New Roman"/>
          <w:b/>
          <w:sz w:val="16"/>
          <w:szCs w:val="16"/>
        </w:rPr>
      </w:pPr>
    </w:p>
    <w:p w:rsidR="000F34CE" w:rsidRPr="00031823" w:rsidRDefault="000F34CE" w:rsidP="000F34C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0F34CE" w:rsidRPr="00031823" w:rsidRDefault="000F34CE" w:rsidP="000F34CE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Продавец</w:t>
      </w:r>
      <w:r w:rsidRPr="00031823">
        <w:rPr>
          <w:rFonts w:ascii="Times New Roman" w:hAnsi="Times New Roman"/>
          <w:sz w:val="24"/>
          <w:szCs w:val="24"/>
        </w:rPr>
        <w:t>:</w:t>
      </w:r>
    </w:p>
    <w:p w:rsidR="000F34CE" w:rsidRPr="00031823" w:rsidRDefault="000F34CE" w:rsidP="000F34CE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lastRenderedPageBreak/>
        <w:t>Государственное унитарное предприятие Республики Карелия "Фонд государстве</w:t>
      </w:r>
      <w:r w:rsidRPr="00031823">
        <w:rPr>
          <w:rFonts w:ascii="Times New Roman" w:hAnsi="Times New Roman"/>
          <w:sz w:val="24"/>
          <w:szCs w:val="24"/>
        </w:rPr>
        <w:t>н</w:t>
      </w:r>
      <w:r w:rsidRPr="00031823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0F34CE" w:rsidRPr="00031823" w:rsidRDefault="000F34CE" w:rsidP="000F34CE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031823">
          <w:rPr>
            <w:rFonts w:ascii="Times New Roman" w:hAnsi="Times New Roman"/>
            <w:sz w:val="24"/>
            <w:szCs w:val="24"/>
          </w:rPr>
          <w:t>185035, г</w:t>
        </w:r>
      </w:smartTag>
      <w:r w:rsidRPr="00031823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0F34CE" w:rsidRPr="00031823" w:rsidRDefault="000F34CE" w:rsidP="000F34CE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823">
        <w:rPr>
          <w:rFonts w:ascii="Times New Roman" w:hAnsi="Times New Roman"/>
          <w:sz w:val="24"/>
          <w:szCs w:val="24"/>
        </w:rPr>
        <w:t>Р</w:t>
      </w:r>
      <w:proofErr w:type="gramEnd"/>
      <w:r w:rsidRPr="00031823">
        <w:rPr>
          <w:rFonts w:ascii="Times New Roman" w:hAnsi="Times New Roman"/>
          <w:sz w:val="24"/>
          <w:szCs w:val="24"/>
        </w:rPr>
        <w:t>/счет № 40602810300150000005 в Филиале Банка ГПБ (АО) «СЕВЕРО-ЗАПАДНЫЙ», к/счет 30101810200000000827, БИК 044030827, ИНН 1001001425, КПП 100101001.</w:t>
      </w:r>
    </w:p>
    <w:p w:rsidR="000F34CE" w:rsidRPr="00031823" w:rsidRDefault="000F34CE" w:rsidP="000F34CE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031823">
        <w:rPr>
          <w:b/>
          <w:sz w:val="24"/>
          <w:szCs w:val="24"/>
        </w:rPr>
        <w:t>Покупатель:</w:t>
      </w:r>
      <w:r w:rsidRPr="00031823">
        <w:rPr>
          <w:sz w:val="24"/>
          <w:szCs w:val="24"/>
        </w:rPr>
        <w:t xml:space="preserve"> </w:t>
      </w:r>
      <w:r w:rsidRPr="00031823">
        <w:rPr>
          <w:b/>
          <w:sz w:val="24"/>
          <w:szCs w:val="24"/>
        </w:rPr>
        <w:t xml:space="preserve">    </w:t>
      </w:r>
      <w:r w:rsidRPr="00031823">
        <w:rPr>
          <w:sz w:val="24"/>
          <w:szCs w:val="24"/>
        </w:rPr>
        <w:t xml:space="preserve"> </w:t>
      </w:r>
    </w:p>
    <w:p w:rsidR="000F34CE" w:rsidRPr="00031823" w:rsidRDefault="000F34CE" w:rsidP="000F34CE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 xml:space="preserve">         _________________________________________________________________________                                  </w:t>
      </w:r>
    </w:p>
    <w:p w:rsidR="000F34CE" w:rsidRPr="00031823" w:rsidRDefault="000F34CE" w:rsidP="000F34C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34CE" w:rsidRPr="00031823" w:rsidRDefault="000F34CE" w:rsidP="000F34C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Подписи Сторон.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1823">
        <w:rPr>
          <w:rFonts w:ascii="Times New Roman" w:hAnsi="Times New Roman"/>
          <w:b/>
          <w:sz w:val="24"/>
          <w:szCs w:val="24"/>
        </w:rPr>
        <w:t>От Продавца:                                                            От Покупателя: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>______________________</w:t>
      </w:r>
      <w:r w:rsidRPr="00031823">
        <w:rPr>
          <w:rFonts w:ascii="Times New Roman" w:hAnsi="Times New Roman"/>
          <w:sz w:val="24"/>
          <w:szCs w:val="24"/>
        </w:rPr>
        <w:tab/>
      </w:r>
      <w:r w:rsidRPr="00031823">
        <w:rPr>
          <w:rFonts w:ascii="Times New Roman" w:hAnsi="Times New Roman"/>
          <w:sz w:val="24"/>
          <w:szCs w:val="24"/>
        </w:rPr>
        <w:tab/>
      </w:r>
      <w:r w:rsidRPr="00031823">
        <w:rPr>
          <w:rFonts w:ascii="Times New Roman" w:hAnsi="Times New Roman"/>
          <w:sz w:val="24"/>
          <w:szCs w:val="24"/>
        </w:rPr>
        <w:tab/>
        <w:t xml:space="preserve">            ___________________                                           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1823">
        <w:rPr>
          <w:rFonts w:ascii="Times New Roman" w:hAnsi="Times New Roman"/>
          <w:sz w:val="24"/>
          <w:szCs w:val="24"/>
        </w:rPr>
        <w:t xml:space="preserve">______________________                                       ____________________   </w:t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16"/>
          <w:szCs w:val="16"/>
        </w:rPr>
      </w:pPr>
      <w:r w:rsidRPr="00031823">
        <w:rPr>
          <w:rFonts w:ascii="Times New Roman" w:hAnsi="Times New Roman"/>
          <w:sz w:val="16"/>
          <w:szCs w:val="16"/>
        </w:rPr>
        <w:tab/>
        <w:t xml:space="preserve">  м.п.</w:t>
      </w:r>
      <w:r w:rsidRPr="00031823">
        <w:rPr>
          <w:rFonts w:ascii="Times New Roman" w:hAnsi="Times New Roman"/>
          <w:sz w:val="16"/>
          <w:szCs w:val="16"/>
        </w:rPr>
        <w:tab/>
      </w:r>
      <w:r w:rsidRPr="00031823">
        <w:rPr>
          <w:rFonts w:ascii="Times New Roman" w:hAnsi="Times New Roman"/>
          <w:sz w:val="16"/>
          <w:szCs w:val="16"/>
        </w:rPr>
        <w:tab/>
      </w:r>
      <w:r w:rsidRPr="00031823">
        <w:rPr>
          <w:rFonts w:ascii="Times New Roman" w:hAnsi="Times New Roman"/>
          <w:sz w:val="16"/>
          <w:szCs w:val="16"/>
        </w:rPr>
        <w:tab/>
      </w:r>
      <w:r w:rsidRPr="00031823">
        <w:rPr>
          <w:rFonts w:ascii="Times New Roman" w:hAnsi="Times New Roman"/>
          <w:sz w:val="16"/>
          <w:szCs w:val="16"/>
        </w:rPr>
        <w:tab/>
        <w:t xml:space="preserve">                                                   м.п.</w:t>
      </w:r>
    </w:p>
    <w:p w:rsidR="000F34CE" w:rsidRPr="00031823" w:rsidRDefault="001A5C8C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 ________ 201  </w:t>
      </w:r>
      <w:r w:rsidR="000F34CE" w:rsidRPr="00031823">
        <w:rPr>
          <w:rFonts w:ascii="Times New Roman" w:hAnsi="Times New Roman"/>
          <w:sz w:val="24"/>
          <w:szCs w:val="24"/>
        </w:rPr>
        <w:t xml:space="preserve"> г                              </w:t>
      </w:r>
      <w:r>
        <w:rPr>
          <w:rFonts w:ascii="Times New Roman" w:hAnsi="Times New Roman"/>
          <w:sz w:val="24"/>
          <w:szCs w:val="24"/>
        </w:rPr>
        <w:t xml:space="preserve">           "____" _________ 201 </w:t>
      </w:r>
      <w:r w:rsidR="000F34CE" w:rsidRPr="00031823">
        <w:rPr>
          <w:rFonts w:ascii="Times New Roman" w:hAnsi="Times New Roman"/>
          <w:sz w:val="24"/>
          <w:szCs w:val="24"/>
        </w:rPr>
        <w:t xml:space="preserve"> г.</w:t>
      </w:r>
      <w:r w:rsidR="000F34CE" w:rsidRPr="00031823">
        <w:rPr>
          <w:rFonts w:ascii="Times New Roman" w:hAnsi="Times New Roman"/>
          <w:sz w:val="24"/>
          <w:szCs w:val="24"/>
        </w:rPr>
        <w:tab/>
      </w:r>
    </w:p>
    <w:p w:rsidR="000F34CE" w:rsidRPr="00031823" w:rsidRDefault="000F34CE" w:rsidP="000F34C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F34CE" w:rsidRPr="00031823" w:rsidRDefault="000F34CE" w:rsidP="000F34C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34CE" w:rsidRPr="00031823" w:rsidRDefault="000F34CE" w:rsidP="000F34C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34CE" w:rsidRPr="00031823" w:rsidRDefault="000F34CE" w:rsidP="000F34C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34CE" w:rsidRPr="00031823" w:rsidRDefault="000F34CE" w:rsidP="000F34C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34CE" w:rsidRPr="00031823" w:rsidRDefault="000F34CE" w:rsidP="000F34C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34CE" w:rsidRPr="00031823" w:rsidRDefault="000F34CE" w:rsidP="000F34C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34CE" w:rsidRPr="00031823" w:rsidRDefault="000F34CE" w:rsidP="000F34C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4CE" w:rsidRPr="00955570" w:rsidRDefault="000F34CE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F34CE" w:rsidRPr="00955570" w:rsidRDefault="000F34CE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F34CE" w:rsidRPr="00955570" w:rsidRDefault="000F34CE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F34CE" w:rsidRPr="00955570" w:rsidRDefault="000F34CE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974DF" w:rsidRPr="00955570" w:rsidRDefault="00D974DF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974DF" w:rsidRPr="00955570" w:rsidRDefault="00D974DF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974DF" w:rsidRPr="00955570" w:rsidRDefault="00D974DF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255AB" w:rsidRPr="00955570" w:rsidRDefault="000255AB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93396" w:rsidRDefault="00693396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1823" w:rsidRDefault="00031823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1823" w:rsidRDefault="00031823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1823" w:rsidRDefault="00031823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1823" w:rsidRDefault="00031823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1823" w:rsidRDefault="00031823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1823" w:rsidRDefault="00031823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1823" w:rsidRPr="00955570" w:rsidRDefault="00031823" w:rsidP="000F34C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F34CE" w:rsidRPr="00031823" w:rsidRDefault="000F34CE" w:rsidP="000F34CE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031823">
        <w:rPr>
          <w:rFonts w:ascii="Times New Roman" w:hAnsi="Times New Roman"/>
          <w:b/>
        </w:rPr>
        <w:lastRenderedPageBreak/>
        <w:t>А К Т</w:t>
      </w:r>
    </w:p>
    <w:p w:rsidR="000F34CE" w:rsidRPr="00031823" w:rsidRDefault="000F34CE" w:rsidP="000F34CE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031823">
        <w:rPr>
          <w:rFonts w:ascii="Times New Roman" w:hAnsi="Times New Roman"/>
          <w:b/>
        </w:rPr>
        <w:t>приема-передачи</w:t>
      </w:r>
    </w:p>
    <w:p w:rsidR="000F34CE" w:rsidRPr="00031823" w:rsidRDefault="00031823" w:rsidP="000F34CE">
      <w:pPr>
        <w:ind w:right="-1"/>
        <w:jc w:val="both"/>
        <w:rPr>
          <w:rFonts w:ascii="Times New Roman" w:hAnsi="Times New Roman"/>
          <w:b/>
        </w:rPr>
      </w:pPr>
      <w:proofErr w:type="gramStart"/>
      <w:r w:rsidRPr="00031823">
        <w:rPr>
          <w:rFonts w:ascii="Times New Roman" w:hAnsi="Times New Roman"/>
          <w:b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 с кадастровым номером 10:14:0010122:28  площадью 4648 кв.м., расп</w:t>
      </w:r>
      <w:r w:rsidRPr="00031823">
        <w:rPr>
          <w:rFonts w:ascii="Times New Roman" w:hAnsi="Times New Roman"/>
          <w:b/>
        </w:rPr>
        <w:t>о</w:t>
      </w:r>
      <w:r w:rsidRPr="00031823">
        <w:rPr>
          <w:rFonts w:ascii="Times New Roman" w:hAnsi="Times New Roman"/>
          <w:b/>
        </w:rPr>
        <w:t>ложенных по адресу:</w:t>
      </w:r>
      <w:proofErr w:type="gramEnd"/>
      <w:r w:rsidRPr="00031823">
        <w:rPr>
          <w:rFonts w:ascii="Times New Roman" w:hAnsi="Times New Roman"/>
          <w:b/>
        </w:rPr>
        <w:t xml:space="preserve"> Республика Карелия, </w:t>
      </w:r>
      <w:proofErr w:type="spellStart"/>
      <w:r w:rsidRPr="00031823">
        <w:rPr>
          <w:rFonts w:ascii="Times New Roman" w:hAnsi="Times New Roman"/>
          <w:b/>
        </w:rPr>
        <w:t>Олонецкий</w:t>
      </w:r>
      <w:proofErr w:type="spellEnd"/>
      <w:r w:rsidRPr="00031823">
        <w:rPr>
          <w:rFonts w:ascii="Times New Roman" w:hAnsi="Times New Roman"/>
          <w:b/>
        </w:rPr>
        <w:t xml:space="preserve"> район, г. Олонец, ул. Карла Либкне</w:t>
      </w:r>
      <w:r w:rsidRPr="00031823">
        <w:rPr>
          <w:rFonts w:ascii="Times New Roman" w:hAnsi="Times New Roman"/>
          <w:b/>
        </w:rPr>
        <w:t>х</w:t>
      </w:r>
      <w:r w:rsidRPr="00031823">
        <w:rPr>
          <w:rFonts w:ascii="Times New Roman" w:hAnsi="Times New Roman"/>
          <w:b/>
        </w:rPr>
        <w:t>та, д. 35 а</w:t>
      </w:r>
      <w:r w:rsidR="000F34CE" w:rsidRPr="00031823">
        <w:rPr>
          <w:rFonts w:ascii="Times New Roman" w:hAnsi="Times New Roman"/>
          <w:b/>
        </w:rPr>
        <w:t>.</w:t>
      </w:r>
    </w:p>
    <w:p w:rsidR="000F34CE" w:rsidRPr="00031823" w:rsidRDefault="000F34CE" w:rsidP="000F34CE">
      <w:pPr>
        <w:ind w:right="-1"/>
        <w:jc w:val="both"/>
        <w:rPr>
          <w:rFonts w:ascii="Times New Roman" w:hAnsi="Times New Roman"/>
        </w:rPr>
      </w:pPr>
      <w:r w:rsidRPr="00031823">
        <w:rPr>
          <w:rFonts w:ascii="Times New Roman" w:hAnsi="Times New Roman"/>
        </w:rPr>
        <w:t>г. Петрозаводск</w:t>
      </w:r>
      <w:r w:rsidRPr="00031823">
        <w:rPr>
          <w:rFonts w:ascii="Times New Roman" w:hAnsi="Times New Roman"/>
        </w:rPr>
        <w:tab/>
      </w:r>
      <w:r w:rsidRPr="00031823">
        <w:rPr>
          <w:rFonts w:ascii="Times New Roman" w:hAnsi="Times New Roman"/>
        </w:rPr>
        <w:tab/>
        <w:t xml:space="preserve">                                                                    «___»_________ 201__ </w:t>
      </w:r>
    </w:p>
    <w:p w:rsidR="000F34CE" w:rsidRPr="00031823" w:rsidRDefault="000F34CE" w:rsidP="000F34CE">
      <w:pPr>
        <w:spacing w:after="0" w:line="0" w:lineRule="atLeast"/>
        <w:jc w:val="both"/>
        <w:rPr>
          <w:rFonts w:ascii="Times New Roman" w:hAnsi="Times New Roman"/>
        </w:rPr>
      </w:pPr>
      <w:r w:rsidRPr="00031823">
        <w:rPr>
          <w:rFonts w:ascii="Times New Roman" w:hAnsi="Times New Roman"/>
          <w:b/>
        </w:rPr>
        <w:t xml:space="preserve">          Государственное унитарное предприятие Республики Карелия "Фонд государственного имущества Республики Карелия"</w:t>
      </w:r>
      <w:r w:rsidRPr="00031823">
        <w:rPr>
          <w:rFonts w:ascii="Times New Roman" w:hAnsi="Times New Roman"/>
        </w:rPr>
        <w:t xml:space="preserve"> (ИНН 1001001425, ОГРН 1021000533180), именуемое в дал</w:t>
      </w:r>
      <w:r w:rsidRPr="00031823">
        <w:rPr>
          <w:rFonts w:ascii="Times New Roman" w:hAnsi="Times New Roman"/>
        </w:rPr>
        <w:t>ь</w:t>
      </w:r>
      <w:r w:rsidRPr="00031823">
        <w:rPr>
          <w:rFonts w:ascii="Times New Roman" w:hAnsi="Times New Roman"/>
        </w:rPr>
        <w:t>нейшем "Продавец", в лице ________________________________________, действующего на о</w:t>
      </w:r>
      <w:r w:rsidRPr="00031823">
        <w:rPr>
          <w:rFonts w:ascii="Times New Roman" w:hAnsi="Times New Roman"/>
        </w:rPr>
        <w:t>с</w:t>
      </w:r>
      <w:r w:rsidRPr="00031823">
        <w:rPr>
          <w:rFonts w:ascii="Times New Roman" w:hAnsi="Times New Roman"/>
        </w:rPr>
        <w:t>новании _____________________, с одной стороны, и ___________________________________, в лице ________________________________________________________, действующего на основ</w:t>
      </w:r>
      <w:r w:rsidRPr="00031823">
        <w:rPr>
          <w:rFonts w:ascii="Times New Roman" w:hAnsi="Times New Roman"/>
        </w:rPr>
        <w:t>а</w:t>
      </w:r>
      <w:r w:rsidRPr="00031823">
        <w:rPr>
          <w:rFonts w:ascii="Times New Roman" w:hAnsi="Times New Roman"/>
        </w:rPr>
        <w:t xml:space="preserve">нии ___________________________, именуемое в дальнейшем «Покупатель», с другой стороны, в </w:t>
      </w:r>
      <w:r w:rsidRPr="00031823">
        <w:rPr>
          <w:rFonts w:ascii="Times New Roman" w:hAnsi="Times New Roman"/>
        </w:rPr>
        <w:br/>
        <w:t>соответствии с условиями Договора № ____/</w:t>
      </w:r>
      <w:proofErr w:type="gramStart"/>
      <w:r w:rsidRPr="00031823">
        <w:rPr>
          <w:rFonts w:ascii="Times New Roman" w:hAnsi="Times New Roman"/>
        </w:rPr>
        <w:t>ПР</w:t>
      </w:r>
      <w:proofErr w:type="gramEnd"/>
      <w:r w:rsidRPr="00031823">
        <w:rPr>
          <w:rFonts w:ascii="Times New Roman" w:hAnsi="Times New Roman"/>
        </w:rPr>
        <w:t xml:space="preserve"> от __________ 201__ г. купли-продажи </w:t>
      </w:r>
      <w:r w:rsidR="00031823" w:rsidRPr="00031823">
        <w:rPr>
          <w:rFonts w:ascii="Times New Roman" w:hAnsi="Times New Roman"/>
        </w:rPr>
        <w:t>здания проходной с кадастровым номером 10:14:0000000:7731, общей площадью 20,9 кв.м., здания склада с кадастровым номером 10:14:0000000:3063, общей площадью 1308,9 кв.м., здания склада с кад</w:t>
      </w:r>
      <w:r w:rsidR="00031823" w:rsidRPr="00031823">
        <w:rPr>
          <w:rFonts w:ascii="Times New Roman" w:hAnsi="Times New Roman"/>
        </w:rPr>
        <w:t>а</w:t>
      </w:r>
      <w:r w:rsidR="00031823" w:rsidRPr="00031823">
        <w:rPr>
          <w:rFonts w:ascii="Times New Roman" w:hAnsi="Times New Roman"/>
        </w:rPr>
        <w:t>стровым номером 10:14:0000000:7732, общей площадью 108,0 кв.м. и земельного участка с кад</w:t>
      </w:r>
      <w:r w:rsidR="00031823" w:rsidRPr="00031823">
        <w:rPr>
          <w:rFonts w:ascii="Times New Roman" w:hAnsi="Times New Roman"/>
        </w:rPr>
        <w:t>а</w:t>
      </w:r>
      <w:r w:rsidR="00031823" w:rsidRPr="00031823">
        <w:rPr>
          <w:rFonts w:ascii="Times New Roman" w:hAnsi="Times New Roman"/>
        </w:rPr>
        <w:t xml:space="preserve">стровым номером 10:14:0010122:28  площадью 4648 кв.м., </w:t>
      </w:r>
      <w:proofErr w:type="gramStart"/>
      <w:r w:rsidR="00031823" w:rsidRPr="00031823">
        <w:rPr>
          <w:rFonts w:ascii="Times New Roman" w:hAnsi="Times New Roman"/>
        </w:rPr>
        <w:t>расположенных</w:t>
      </w:r>
      <w:proofErr w:type="gramEnd"/>
      <w:r w:rsidR="00031823" w:rsidRPr="00031823">
        <w:rPr>
          <w:rFonts w:ascii="Times New Roman" w:hAnsi="Times New Roman"/>
        </w:rPr>
        <w:t xml:space="preserve"> по адресу: Республика Карелия, </w:t>
      </w:r>
      <w:proofErr w:type="spellStart"/>
      <w:r w:rsidR="00031823" w:rsidRPr="00031823">
        <w:rPr>
          <w:rFonts w:ascii="Times New Roman" w:hAnsi="Times New Roman"/>
        </w:rPr>
        <w:t>Олонецкий</w:t>
      </w:r>
      <w:proofErr w:type="spellEnd"/>
      <w:r w:rsidR="00031823" w:rsidRPr="00031823">
        <w:rPr>
          <w:rFonts w:ascii="Times New Roman" w:hAnsi="Times New Roman"/>
        </w:rPr>
        <w:t xml:space="preserve"> район, г. Олонец, ул. Карла Либкнехта, д. 35 а</w:t>
      </w:r>
      <w:r w:rsidRPr="00031823">
        <w:rPr>
          <w:rFonts w:ascii="Times New Roman" w:hAnsi="Times New Roman"/>
        </w:rPr>
        <w:t>, составили настоящий акт приема-передачи о нижеследующем:</w:t>
      </w:r>
    </w:p>
    <w:p w:rsidR="000F34CE" w:rsidRPr="00031823" w:rsidRDefault="000F34CE" w:rsidP="000F34CE">
      <w:pPr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 w:rsidRPr="00031823">
        <w:rPr>
          <w:rFonts w:ascii="Times New Roman" w:hAnsi="Times New Roman"/>
          <w:b/>
        </w:rPr>
        <w:t xml:space="preserve"> </w:t>
      </w:r>
      <w:r w:rsidRPr="00031823">
        <w:rPr>
          <w:rFonts w:ascii="Times New Roman" w:hAnsi="Times New Roman"/>
        </w:rPr>
        <w:t xml:space="preserve">«Продавец» передал, а "Покупатель" принял  следующее недвижимое имущество: </w:t>
      </w:r>
    </w:p>
    <w:p w:rsidR="00031823" w:rsidRPr="00031823" w:rsidRDefault="00031823" w:rsidP="00031823">
      <w:pPr>
        <w:pStyle w:val="a3"/>
        <w:rPr>
          <w:sz w:val="22"/>
          <w:szCs w:val="22"/>
        </w:rPr>
      </w:pPr>
      <w:r w:rsidRPr="00031823">
        <w:rPr>
          <w:b/>
          <w:sz w:val="22"/>
          <w:szCs w:val="22"/>
        </w:rPr>
        <w:t>- Здание проходной с кадастровым номером 10:14:0000000:7731</w:t>
      </w:r>
      <w:r w:rsidRPr="00031823">
        <w:rPr>
          <w:sz w:val="22"/>
          <w:szCs w:val="22"/>
        </w:rPr>
        <w:t xml:space="preserve">, </w:t>
      </w:r>
      <w:r w:rsidRPr="00031823">
        <w:rPr>
          <w:b/>
          <w:sz w:val="22"/>
          <w:szCs w:val="22"/>
        </w:rPr>
        <w:t>общей площадью 20,9 кв.м.,</w:t>
      </w:r>
      <w:r w:rsidRPr="00031823">
        <w:rPr>
          <w:sz w:val="22"/>
          <w:szCs w:val="22"/>
        </w:rPr>
        <w:t xml:space="preserve"> расположенное по адресу: Республика Карелия, </w:t>
      </w:r>
      <w:proofErr w:type="spellStart"/>
      <w:r w:rsidRPr="00031823">
        <w:rPr>
          <w:sz w:val="22"/>
          <w:szCs w:val="22"/>
        </w:rPr>
        <w:t>Олонецкий</w:t>
      </w:r>
      <w:proofErr w:type="spellEnd"/>
      <w:r w:rsidRPr="00031823">
        <w:rPr>
          <w:sz w:val="22"/>
          <w:szCs w:val="22"/>
        </w:rPr>
        <w:t xml:space="preserve"> район, г. Олонец, ул. Карла Либкнехта, д. 35 а.</w:t>
      </w:r>
    </w:p>
    <w:p w:rsidR="00031823" w:rsidRPr="00031823" w:rsidRDefault="00031823" w:rsidP="00031823">
      <w:pPr>
        <w:pStyle w:val="a3"/>
        <w:rPr>
          <w:i/>
          <w:sz w:val="22"/>
          <w:szCs w:val="22"/>
        </w:rPr>
      </w:pPr>
      <w:r w:rsidRPr="00031823">
        <w:rPr>
          <w:i/>
          <w:sz w:val="22"/>
          <w:szCs w:val="22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Литер по плану земельного участка – Г,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Год постройки 1977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Число этажей – один.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sz w:val="22"/>
          <w:szCs w:val="22"/>
          <w:u w:val="single"/>
        </w:rPr>
        <w:t>Конструктивные элементы</w:t>
      </w:r>
      <w:r w:rsidRPr="00031823">
        <w:rPr>
          <w:i w:val="0"/>
          <w:sz w:val="22"/>
          <w:szCs w:val="22"/>
        </w:rPr>
        <w:t>: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Фундаменты – бутовый ленточный,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Стены и их наружная отделка – кирпичные,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Перегородки – кирпичные,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Перекрытия чердачное -  сборное железобетонное,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Крыша – рулонная,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 xml:space="preserve">Полы -  </w:t>
      </w:r>
      <w:proofErr w:type="spellStart"/>
      <w:r w:rsidRPr="00031823">
        <w:rPr>
          <w:i w:val="0"/>
          <w:sz w:val="22"/>
          <w:szCs w:val="22"/>
        </w:rPr>
        <w:t>досчатые</w:t>
      </w:r>
      <w:proofErr w:type="spellEnd"/>
      <w:r w:rsidRPr="00031823">
        <w:rPr>
          <w:i w:val="0"/>
          <w:sz w:val="22"/>
          <w:szCs w:val="22"/>
        </w:rPr>
        <w:t xml:space="preserve"> окрашены,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Отопление – центральное,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Электроосвещение – скрытая проводка.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Пристрой  (Литер по плану земельного участка – Г</w:t>
      </w:r>
      <w:proofErr w:type="gramStart"/>
      <w:r w:rsidRPr="00031823">
        <w:rPr>
          <w:i w:val="0"/>
          <w:sz w:val="22"/>
          <w:szCs w:val="22"/>
        </w:rPr>
        <w:t>1</w:t>
      </w:r>
      <w:proofErr w:type="gramEnd"/>
      <w:r w:rsidRPr="00031823">
        <w:rPr>
          <w:i w:val="0"/>
          <w:sz w:val="22"/>
          <w:szCs w:val="22"/>
        </w:rPr>
        <w:t>),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Число этажей – 1.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sz w:val="22"/>
          <w:szCs w:val="22"/>
          <w:u w:val="single"/>
        </w:rPr>
        <w:t>Конструктивные элементы</w:t>
      </w:r>
      <w:r w:rsidRPr="00031823">
        <w:rPr>
          <w:i w:val="0"/>
          <w:sz w:val="22"/>
          <w:szCs w:val="22"/>
        </w:rPr>
        <w:t>: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Фундаменты – бутовый ленточный,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Стены и их наружная отделка – кирпичные,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Несущие конструкции перекрытия  -  сборное железобетонное,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Кровля – рулонная,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 xml:space="preserve">Полы -  </w:t>
      </w:r>
      <w:proofErr w:type="spellStart"/>
      <w:r w:rsidRPr="00031823">
        <w:rPr>
          <w:i w:val="0"/>
          <w:sz w:val="22"/>
          <w:szCs w:val="22"/>
        </w:rPr>
        <w:t>досчатые</w:t>
      </w:r>
      <w:proofErr w:type="spellEnd"/>
      <w:r w:rsidRPr="00031823">
        <w:rPr>
          <w:i w:val="0"/>
          <w:sz w:val="22"/>
          <w:szCs w:val="22"/>
        </w:rPr>
        <w:t>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Отопление – центральное,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Электроосвещение – скрытая проводка.</w:t>
      </w:r>
    </w:p>
    <w:p w:rsidR="00031823" w:rsidRPr="00031823" w:rsidRDefault="00031823" w:rsidP="00031823">
      <w:pPr>
        <w:pStyle w:val="a3"/>
        <w:rPr>
          <w:sz w:val="22"/>
          <w:szCs w:val="22"/>
        </w:rPr>
      </w:pPr>
    </w:p>
    <w:p w:rsidR="00031823" w:rsidRPr="00031823" w:rsidRDefault="00031823" w:rsidP="00031823">
      <w:pPr>
        <w:pStyle w:val="a3"/>
        <w:rPr>
          <w:sz w:val="22"/>
          <w:szCs w:val="22"/>
        </w:rPr>
      </w:pPr>
      <w:r w:rsidRPr="00031823">
        <w:rPr>
          <w:b/>
          <w:sz w:val="22"/>
          <w:szCs w:val="22"/>
        </w:rPr>
        <w:t>- Здание склада с кадастровым номером 10:14:0000000:3063</w:t>
      </w:r>
      <w:r w:rsidRPr="00031823">
        <w:rPr>
          <w:sz w:val="22"/>
          <w:szCs w:val="22"/>
        </w:rPr>
        <w:t xml:space="preserve">, общей площадью 1308,9 кв.м., расположенное по адресу: Республика Карелия, </w:t>
      </w:r>
      <w:proofErr w:type="spellStart"/>
      <w:r w:rsidRPr="00031823">
        <w:rPr>
          <w:sz w:val="22"/>
          <w:szCs w:val="22"/>
        </w:rPr>
        <w:t>Олонецкий</w:t>
      </w:r>
      <w:proofErr w:type="spellEnd"/>
      <w:r w:rsidRPr="00031823">
        <w:rPr>
          <w:sz w:val="22"/>
          <w:szCs w:val="22"/>
        </w:rPr>
        <w:t xml:space="preserve"> район, г. Олонец, ул. Карла Либкнехта, д. 35 а.</w:t>
      </w:r>
    </w:p>
    <w:p w:rsidR="00031823" w:rsidRPr="00031823" w:rsidRDefault="00031823" w:rsidP="00031823">
      <w:pPr>
        <w:pStyle w:val="a3"/>
        <w:rPr>
          <w:i/>
          <w:sz w:val="22"/>
          <w:szCs w:val="22"/>
        </w:rPr>
      </w:pPr>
      <w:r w:rsidRPr="00031823">
        <w:rPr>
          <w:i/>
          <w:sz w:val="22"/>
          <w:szCs w:val="22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lastRenderedPageBreak/>
        <w:t>Литер по плану земельного участка – А,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Год постройки 1972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Число этажей – один.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sz w:val="22"/>
          <w:szCs w:val="22"/>
          <w:u w:val="single"/>
        </w:rPr>
        <w:t>Конструктивные элементы</w:t>
      </w:r>
      <w:r w:rsidRPr="00031823">
        <w:rPr>
          <w:i w:val="0"/>
          <w:sz w:val="22"/>
          <w:szCs w:val="22"/>
        </w:rPr>
        <w:t>: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Фундаменты – бутовый ленточный,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Стены и их наружная отделка – кирпичные,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Перегородки – кирпичные,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Перекрытия чердачное -  сборное железобетонное,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Крыша – рулонная,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Полы -  цементные,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Отопление – центральное,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Водопровод – стальные трубы,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 xml:space="preserve">Канализация – чугунные трубы, 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Электроосвещение – скрытая проводка,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Вентиляция - естественная.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Сарай (литер – В),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sz w:val="22"/>
          <w:szCs w:val="22"/>
          <w:u w:val="single"/>
        </w:rPr>
        <w:t>Конструктивные элементы</w:t>
      </w:r>
      <w:r w:rsidRPr="00031823">
        <w:rPr>
          <w:i w:val="0"/>
          <w:sz w:val="22"/>
          <w:szCs w:val="22"/>
        </w:rPr>
        <w:t>: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Фундаменты – бутов. лен</w:t>
      </w:r>
      <w:proofErr w:type="gramStart"/>
      <w:r w:rsidRPr="00031823">
        <w:rPr>
          <w:i w:val="0"/>
          <w:sz w:val="22"/>
          <w:szCs w:val="22"/>
        </w:rPr>
        <w:t>.,</w:t>
      </w:r>
      <w:proofErr w:type="gramEnd"/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Стены и перегородки – кирпичные,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Крыша – рулонная,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Полы -  цементные,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 xml:space="preserve">Электроосвещение – </w:t>
      </w:r>
      <w:proofErr w:type="spellStart"/>
      <w:r w:rsidRPr="00031823">
        <w:rPr>
          <w:i w:val="0"/>
          <w:sz w:val="22"/>
          <w:szCs w:val="22"/>
        </w:rPr>
        <w:t>эл-во</w:t>
      </w:r>
      <w:proofErr w:type="spellEnd"/>
      <w:r w:rsidRPr="00031823">
        <w:rPr>
          <w:i w:val="0"/>
          <w:sz w:val="22"/>
          <w:szCs w:val="22"/>
        </w:rPr>
        <w:t>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</w:p>
    <w:p w:rsidR="00031823" w:rsidRPr="00031823" w:rsidRDefault="00031823" w:rsidP="00031823">
      <w:pPr>
        <w:pStyle w:val="a3"/>
        <w:rPr>
          <w:sz w:val="22"/>
          <w:szCs w:val="22"/>
        </w:rPr>
      </w:pPr>
      <w:r w:rsidRPr="00031823">
        <w:rPr>
          <w:b/>
          <w:sz w:val="22"/>
          <w:szCs w:val="22"/>
        </w:rPr>
        <w:t>- Здание склада с кадастровым номером 10:14:0000000:7732</w:t>
      </w:r>
      <w:r w:rsidRPr="00031823">
        <w:rPr>
          <w:sz w:val="22"/>
          <w:szCs w:val="22"/>
        </w:rPr>
        <w:t xml:space="preserve">, общей площадью 108,0 кв.м., расположенное по адресу: Республика Карелия, </w:t>
      </w:r>
      <w:proofErr w:type="spellStart"/>
      <w:r w:rsidRPr="00031823">
        <w:rPr>
          <w:sz w:val="22"/>
          <w:szCs w:val="22"/>
        </w:rPr>
        <w:t>Олонецкий</w:t>
      </w:r>
      <w:proofErr w:type="spellEnd"/>
      <w:r w:rsidRPr="00031823">
        <w:rPr>
          <w:sz w:val="22"/>
          <w:szCs w:val="22"/>
        </w:rPr>
        <w:t xml:space="preserve"> район, г. Олонец, ул. Карла Либкнехта, д. 35 а.</w:t>
      </w:r>
    </w:p>
    <w:p w:rsidR="00031823" w:rsidRPr="00031823" w:rsidRDefault="00031823" w:rsidP="00031823">
      <w:pPr>
        <w:pStyle w:val="a3"/>
        <w:rPr>
          <w:sz w:val="22"/>
          <w:szCs w:val="22"/>
        </w:rPr>
      </w:pPr>
      <w:r w:rsidRPr="00031823">
        <w:rPr>
          <w:i/>
          <w:sz w:val="22"/>
          <w:szCs w:val="22"/>
        </w:rPr>
        <w:t>Описание приватизируемого объекта составлено на основании технического паспорта на здание (инвентарный номер 935).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Литер по плану земельного участка – Б,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Год постройки 1972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Число этажей – один.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sz w:val="22"/>
          <w:szCs w:val="22"/>
          <w:u w:val="single"/>
        </w:rPr>
        <w:t>Конструктивные элементы</w:t>
      </w:r>
      <w:r w:rsidRPr="00031823">
        <w:rPr>
          <w:i w:val="0"/>
          <w:sz w:val="22"/>
          <w:szCs w:val="22"/>
        </w:rPr>
        <w:t>: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Фундаменты – бутовые столбы,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Стены и их наружная отделка – кирпичные,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Перекрытия чердачное -  сборное железобетонное,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Крыша – рулонная,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Полы -  цементные,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Электроосвещение – скрытая проводка.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Пристрой - склад  (Литер по плану земельного участка – Б</w:t>
      </w:r>
      <w:proofErr w:type="gramStart"/>
      <w:r w:rsidRPr="00031823">
        <w:rPr>
          <w:i w:val="0"/>
          <w:sz w:val="22"/>
          <w:szCs w:val="22"/>
        </w:rPr>
        <w:t>1</w:t>
      </w:r>
      <w:proofErr w:type="gramEnd"/>
      <w:r w:rsidRPr="00031823">
        <w:rPr>
          <w:i w:val="0"/>
          <w:sz w:val="22"/>
          <w:szCs w:val="22"/>
        </w:rPr>
        <w:t>),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Год постройки 1984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Число этажей – 1.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sz w:val="22"/>
          <w:szCs w:val="22"/>
          <w:u w:val="single"/>
        </w:rPr>
        <w:t>Конструктивные элементы</w:t>
      </w:r>
      <w:r w:rsidRPr="00031823">
        <w:rPr>
          <w:i w:val="0"/>
          <w:sz w:val="22"/>
          <w:szCs w:val="22"/>
        </w:rPr>
        <w:t>: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Фундаменты – бутовый ленточный,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Стены и их наружная отделка – кирпичные,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Несущие конструкции перекрытия  -  сборное железобетонное,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 xml:space="preserve">Кровля– </w:t>
      </w:r>
      <w:proofErr w:type="gramStart"/>
      <w:r w:rsidRPr="00031823">
        <w:rPr>
          <w:i w:val="0"/>
          <w:sz w:val="22"/>
          <w:szCs w:val="22"/>
        </w:rPr>
        <w:t>ру</w:t>
      </w:r>
      <w:proofErr w:type="gramEnd"/>
      <w:r w:rsidRPr="00031823">
        <w:rPr>
          <w:i w:val="0"/>
          <w:sz w:val="22"/>
          <w:szCs w:val="22"/>
        </w:rPr>
        <w:t>лонная,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Полы -  цементные,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Электроосвещение – скрытая проводка.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</w:p>
    <w:p w:rsidR="00031823" w:rsidRPr="00031823" w:rsidRDefault="00031823" w:rsidP="00031823">
      <w:pPr>
        <w:pStyle w:val="a5"/>
        <w:ind w:left="0"/>
        <w:rPr>
          <w:b/>
          <w:i w:val="0"/>
          <w:sz w:val="22"/>
          <w:szCs w:val="22"/>
        </w:rPr>
      </w:pPr>
      <w:r w:rsidRPr="00031823">
        <w:rPr>
          <w:b/>
          <w:i w:val="0"/>
          <w:sz w:val="22"/>
          <w:szCs w:val="22"/>
        </w:rPr>
        <w:t>- Земельный участок.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Площадь – 4648 кв.м.;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Кадастровый номер 10:14:0010122:28;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Категория земель: земли населенных пунктов;</w:t>
      </w:r>
    </w:p>
    <w:p w:rsidR="00031823" w:rsidRPr="00031823" w:rsidRDefault="00031823" w:rsidP="00031823">
      <w:pPr>
        <w:pStyle w:val="a5"/>
        <w:ind w:left="0"/>
        <w:rPr>
          <w:i w:val="0"/>
          <w:sz w:val="22"/>
          <w:szCs w:val="22"/>
        </w:rPr>
      </w:pPr>
      <w:r w:rsidRPr="00031823">
        <w:rPr>
          <w:i w:val="0"/>
          <w:sz w:val="22"/>
          <w:szCs w:val="22"/>
        </w:rPr>
        <w:t>Разрешенное использование: для размещения медицинского склада;</w:t>
      </w:r>
    </w:p>
    <w:p w:rsidR="00067936" w:rsidRPr="00031823" w:rsidRDefault="00031823" w:rsidP="00031823">
      <w:pPr>
        <w:pStyle w:val="2"/>
        <w:ind w:right="-144" w:firstLine="567"/>
        <w:jc w:val="both"/>
        <w:rPr>
          <w:sz w:val="22"/>
          <w:szCs w:val="22"/>
          <w:highlight w:val="yellow"/>
        </w:rPr>
      </w:pPr>
      <w:r w:rsidRPr="00031823">
        <w:rPr>
          <w:sz w:val="22"/>
          <w:szCs w:val="22"/>
        </w:rPr>
        <w:t xml:space="preserve">Адрес: установлено относительно ориентира, расположенного в </w:t>
      </w:r>
      <w:proofErr w:type="gramStart"/>
      <w:r w:rsidRPr="00031823">
        <w:rPr>
          <w:sz w:val="22"/>
          <w:szCs w:val="22"/>
        </w:rPr>
        <w:t>границах</w:t>
      </w:r>
      <w:proofErr w:type="gramEnd"/>
      <w:r w:rsidRPr="00031823">
        <w:rPr>
          <w:sz w:val="22"/>
          <w:szCs w:val="22"/>
        </w:rPr>
        <w:t xml:space="preserve"> участка. Ориентир здание. Почтовый адрес ориентира: Республика Карелия, </w:t>
      </w:r>
      <w:proofErr w:type="spellStart"/>
      <w:r w:rsidRPr="00031823">
        <w:rPr>
          <w:sz w:val="22"/>
          <w:szCs w:val="22"/>
        </w:rPr>
        <w:t>Олонецкий</w:t>
      </w:r>
      <w:proofErr w:type="spellEnd"/>
      <w:r w:rsidRPr="00031823">
        <w:rPr>
          <w:sz w:val="22"/>
          <w:szCs w:val="22"/>
        </w:rPr>
        <w:t xml:space="preserve"> район, город Олонец, улица Карла Либкнехта, дом 35 а.</w:t>
      </w:r>
    </w:p>
    <w:p w:rsidR="000F34CE" w:rsidRPr="00031823" w:rsidRDefault="00067936" w:rsidP="0084771A">
      <w:pPr>
        <w:pStyle w:val="ae"/>
        <w:numPr>
          <w:ilvl w:val="0"/>
          <w:numId w:val="3"/>
        </w:num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31823">
        <w:rPr>
          <w:rFonts w:ascii="Times New Roman" w:hAnsi="Times New Roman"/>
          <w:b/>
        </w:rPr>
        <w:t xml:space="preserve"> </w:t>
      </w:r>
      <w:r w:rsidR="000F34CE" w:rsidRPr="00031823">
        <w:rPr>
          <w:rFonts w:ascii="Times New Roman" w:hAnsi="Times New Roman"/>
          <w:b/>
        </w:rPr>
        <w:t>«Покупатель» имущество осмотрел, претензий к «Продавцу» не имеет.</w:t>
      </w:r>
    </w:p>
    <w:p w:rsidR="000F34CE" w:rsidRPr="00031823" w:rsidRDefault="000F34CE" w:rsidP="000F34CE">
      <w:pPr>
        <w:pStyle w:val="2"/>
        <w:numPr>
          <w:ilvl w:val="0"/>
          <w:numId w:val="3"/>
        </w:numPr>
        <w:ind w:right="-144"/>
        <w:jc w:val="both"/>
        <w:rPr>
          <w:sz w:val="22"/>
          <w:szCs w:val="22"/>
        </w:rPr>
      </w:pPr>
      <w:r w:rsidRPr="00031823">
        <w:rPr>
          <w:sz w:val="22"/>
          <w:szCs w:val="22"/>
        </w:rPr>
        <w:t>Настоящий акт составлен в 4-х экземплярах и является неотъемлемой частью Договора  № __/</w:t>
      </w:r>
      <w:proofErr w:type="gramStart"/>
      <w:r w:rsidRPr="00031823">
        <w:rPr>
          <w:sz w:val="22"/>
          <w:szCs w:val="22"/>
        </w:rPr>
        <w:t>ПР</w:t>
      </w:r>
      <w:proofErr w:type="gramEnd"/>
      <w:r w:rsidRPr="00031823">
        <w:rPr>
          <w:sz w:val="22"/>
          <w:szCs w:val="22"/>
        </w:rPr>
        <w:t xml:space="preserve"> от __________ 201_ г. купли-продажи </w:t>
      </w:r>
      <w:r w:rsidR="00031823" w:rsidRPr="00031823">
        <w:rPr>
          <w:sz w:val="22"/>
          <w:szCs w:val="22"/>
        </w:rPr>
        <w:t xml:space="preserve">здания проходной с кадастровым номером </w:t>
      </w:r>
      <w:r w:rsidR="00031823" w:rsidRPr="00031823">
        <w:rPr>
          <w:sz w:val="22"/>
          <w:szCs w:val="22"/>
        </w:rPr>
        <w:lastRenderedPageBreak/>
        <w:t xml:space="preserve">10:14:0000000:7731, общей площадью 20,9 кв.м., здания склада с кадастровым номером 10:14:0000000:3063, общей площадью 1308,9 кв.м., здания склада с кадастровым номером 10:14:0000000:7732, общей площадью 108,0 кв.м. и земельного участка с кадастровым номером 10:14:0010122:28  площадью 4648 кв.м., </w:t>
      </w:r>
      <w:proofErr w:type="gramStart"/>
      <w:r w:rsidR="00031823" w:rsidRPr="00031823">
        <w:rPr>
          <w:sz w:val="22"/>
          <w:szCs w:val="22"/>
        </w:rPr>
        <w:t>расположенных</w:t>
      </w:r>
      <w:proofErr w:type="gramEnd"/>
      <w:r w:rsidR="00031823" w:rsidRPr="00031823">
        <w:rPr>
          <w:sz w:val="22"/>
          <w:szCs w:val="22"/>
        </w:rPr>
        <w:t xml:space="preserve"> по адресу: Республика Карелия, </w:t>
      </w:r>
      <w:proofErr w:type="spellStart"/>
      <w:r w:rsidR="00031823" w:rsidRPr="00031823">
        <w:rPr>
          <w:sz w:val="22"/>
          <w:szCs w:val="22"/>
        </w:rPr>
        <w:t>Олонецкий</w:t>
      </w:r>
      <w:proofErr w:type="spellEnd"/>
      <w:r w:rsidR="00031823" w:rsidRPr="00031823">
        <w:rPr>
          <w:sz w:val="22"/>
          <w:szCs w:val="22"/>
        </w:rPr>
        <w:t xml:space="preserve"> район, г. Олонец, ул. Карла Либкнехта, д. 35 а</w:t>
      </w:r>
      <w:r w:rsidRPr="00031823">
        <w:rPr>
          <w:sz w:val="22"/>
          <w:szCs w:val="22"/>
        </w:rPr>
        <w:t>.</w:t>
      </w:r>
    </w:p>
    <w:p w:rsidR="000F34CE" w:rsidRPr="00031823" w:rsidRDefault="000F34CE" w:rsidP="000F34CE">
      <w:pPr>
        <w:pStyle w:val="2"/>
        <w:ind w:left="360" w:right="-14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0F34CE" w:rsidRPr="00031823" w:rsidTr="00F26A1F">
        <w:trPr>
          <w:cantSplit/>
        </w:trPr>
        <w:tc>
          <w:tcPr>
            <w:tcW w:w="4536" w:type="dxa"/>
          </w:tcPr>
          <w:p w:rsidR="000F34CE" w:rsidRPr="00031823" w:rsidRDefault="000F34CE" w:rsidP="00F26A1F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031823">
              <w:rPr>
                <w:rFonts w:ascii="Times New Roman" w:hAnsi="Times New Roman"/>
                <w:b/>
              </w:rPr>
              <w:t>За «Продавца»</w:t>
            </w:r>
          </w:p>
          <w:p w:rsidR="000F34CE" w:rsidRPr="00031823" w:rsidRDefault="000F34CE" w:rsidP="00F26A1F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  <w:p w:rsidR="000F34CE" w:rsidRPr="00031823" w:rsidRDefault="000F34CE" w:rsidP="00F26A1F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31823">
              <w:rPr>
                <w:rFonts w:ascii="Times New Roman" w:hAnsi="Times New Roman"/>
              </w:rPr>
              <w:t>______________ __________</w:t>
            </w:r>
          </w:p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031823">
              <w:rPr>
                <w:rFonts w:ascii="Times New Roman" w:hAnsi="Times New Roman"/>
              </w:rPr>
              <w:t xml:space="preserve">     м.п.</w:t>
            </w:r>
          </w:p>
          <w:p w:rsidR="000F34CE" w:rsidRPr="00031823" w:rsidRDefault="000F34CE" w:rsidP="00F26A1F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031823">
              <w:rPr>
                <w:rFonts w:ascii="Times New Roman" w:hAnsi="Times New Roman"/>
              </w:rPr>
              <w:t xml:space="preserve"> «_____»____________201_ г.</w:t>
            </w:r>
          </w:p>
        </w:tc>
        <w:tc>
          <w:tcPr>
            <w:tcW w:w="4536" w:type="dxa"/>
            <w:vMerge w:val="restart"/>
          </w:tcPr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  <w:r w:rsidRPr="00031823">
              <w:rPr>
                <w:rFonts w:ascii="Times New Roman" w:hAnsi="Times New Roman"/>
              </w:rPr>
              <w:t xml:space="preserve">          </w:t>
            </w:r>
            <w:r w:rsidRPr="00031823">
              <w:rPr>
                <w:rFonts w:ascii="Times New Roman" w:hAnsi="Times New Roman"/>
                <w:b/>
              </w:rPr>
              <w:t>За "Покупателя"</w:t>
            </w:r>
          </w:p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</w:p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031823">
              <w:rPr>
                <w:rFonts w:ascii="Times New Roman" w:hAnsi="Times New Roman"/>
              </w:rPr>
              <w:t xml:space="preserve">         ______________ ___________</w:t>
            </w:r>
          </w:p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031823">
              <w:rPr>
                <w:rFonts w:ascii="Times New Roman" w:hAnsi="Times New Roman"/>
              </w:rPr>
              <w:t xml:space="preserve">              м.п.     </w:t>
            </w:r>
          </w:p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031823">
              <w:rPr>
                <w:rFonts w:ascii="Times New Roman" w:hAnsi="Times New Roman"/>
              </w:rPr>
              <w:t xml:space="preserve">         «_____» ___________ 201_ г.</w:t>
            </w:r>
          </w:p>
        </w:tc>
      </w:tr>
      <w:tr w:rsidR="000F34CE" w:rsidRPr="00031823" w:rsidTr="00F26A1F">
        <w:trPr>
          <w:cantSplit/>
        </w:trPr>
        <w:tc>
          <w:tcPr>
            <w:tcW w:w="4536" w:type="dxa"/>
          </w:tcPr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</w:tc>
      </w:tr>
      <w:tr w:rsidR="000F34CE" w:rsidRPr="00031823" w:rsidTr="00F26A1F">
        <w:trPr>
          <w:cantSplit/>
          <w:trHeight w:val="70"/>
        </w:trPr>
        <w:tc>
          <w:tcPr>
            <w:tcW w:w="4536" w:type="dxa"/>
          </w:tcPr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</w:tc>
      </w:tr>
      <w:tr w:rsidR="000F34CE" w:rsidRPr="00031823" w:rsidTr="00F26A1F">
        <w:trPr>
          <w:cantSplit/>
        </w:trPr>
        <w:tc>
          <w:tcPr>
            <w:tcW w:w="4536" w:type="dxa"/>
          </w:tcPr>
          <w:p w:rsidR="000F34CE" w:rsidRPr="00031823" w:rsidRDefault="000F34CE" w:rsidP="00F26A1F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34CE" w:rsidRPr="00031823" w:rsidRDefault="000F34CE" w:rsidP="00F26A1F">
            <w:pPr>
              <w:pStyle w:val="a7"/>
              <w:spacing w:line="0" w:lineRule="atLeast"/>
              <w:ind w:firstLine="567"/>
              <w:rPr>
                <w:rFonts w:ascii="Times New Roman" w:hAnsi="Times New Roman"/>
              </w:rPr>
            </w:pPr>
          </w:p>
        </w:tc>
      </w:tr>
    </w:tbl>
    <w:p w:rsidR="000F34CE" w:rsidRPr="00031823" w:rsidRDefault="000F34CE" w:rsidP="000F34CE">
      <w:pPr>
        <w:spacing w:after="0" w:line="0" w:lineRule="atLeast"/>
        <w:jc w:val="both"/>
        <w:rPr>
          <w:rFonts w:ascii="Times New Roman" w:hAnsi="Times New Roman"/>
          <w:b/>
        </w:rPr>
      </w:pPr>
      <w:r w:rsidRPr="00031823">
        <w:rPr>
          <w:rFonts w:ascii="Times New Roman" w:hAnsi="Times New Roman"/>
          <w:b/>
        </w:rPr>
        <w:t>Согласовано:</w:t>
      </w:r>
    </w:p>
    <w:p w:rsidR="000F34CE" w:rsidRPr="00031823" w:rsidRDefault="000F34CE" w:rsidP="000F34CE">
      <w:pPr>
        <w:spacing w:after="0" w:line="0" w:lineRule="atLeast"/>
        <w:rPr>
          <w:rFonts w:ascii="Times New Roman" w:hAnsi="Times New Roman"/>
        </w:rPr>
      </w:pPr>
      <w:r w:rsidRPr="00031823">
        <w:rPr>
          <w:rFonts w:ascii="Times New Roman" w:hAnsi="Times New Roman"/>
        </w:rPr>
        <w:t xml:space="preserve">Министерство </w:t>
      </w:r>
      <w:proofErr w:type="gramStart"/>
      <w:r w:rsidRPr="00031823">
        <w:rPr>
          <w:rFonts w:ascii="Times New Roman" w:hAnsi="Times New Roman"/>
        </w:rPr>
        <w:t>имущественных</w:t>
      </w:r>
      <w:proofErr w:type="gramEnd"/>
      <w:r w:rsidRPr="00031823">
        <w:rPr>
          <w:rFonts w:ascii="Times New Roman" w:hAnsi="Times New Roman"/>
        </w:rPr>
        <w:t xml:space="preserve"> и</w:t>
      </w:r>
    </w:p>
    <w:p w:rsidR="000F34CE" w:rsidRPr="00031823" w:rsidRDefault="000F34CE" w:rsidP="000F34CE">
      <w:pPr>
        <w:spacing w:after="0" w:line="0" w:lineRule="atLeast"/>
        <w:rPr>
          <w:rFonts w:ascii="Times New Roman" w:hAnsi="Times New Roman"/>
        </w:rPr>
      </w:pPr>
      <w:r w:rsidRPr="00031823">
        <w:rPr>
          <w:rFonts w:ascii="Times New Roman" w:hAnsi="Times New Roman"/>
        </w:rPr>
        <w:t>земельных отношений Республики Карелия</w:t>
      </w:r>
    </w:p>
    <w:p w:rsidR="000F34CE" w:rsidRPr="00031823" w:rsidRDefault="000F34CE" w:rsidP="000F34CE">
      <w:pPr>
        <w:spacing w:after="0" w:line="0" w:lineRule="atLeast"/>
        <w:rPr>
          <w:rFonts w:ascii="Times New Roman" w:hAnsi="Times New Roman"/>
        </w:rPr>
      </w:pPr>
    </w:p>
    <w:p w:rsidR="000F34CE" w:rsidRPr="00031823" w:rsidRDefault="000F34CE" w:rsidP="000F34CE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</w:rPr>
      </w:pPr>
      <w:r w:rsidRPr="00031823">
        <w:rPr>
          <w:rFonts w:ascii="Times New Roman" w:hAnsi="Times New Roman"/>
        </w:rPr>
        <w:t>_______________  ______________</w:t>
      </w:r>
    </w:p>
    <w:p w:rsidR="00BA3706" w:rsidRPr="009C02E1" w:rsidRDefault="000F34CE" w:rsidP="009C02E1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</w:rPr>
      </w:pPr>
      <w:r w:rsidRPr="00031823">
        <w:rPr>
          <w:rFonts w:ascii="Times New Roman" w:hAnsi="Times New Roman"/>
        </w:rPr>
        <w:t xml:space="preserve">     м.п. </w:t>
      </w:r>
      <w:r w:rsidRPr="00031823">
        <w:rPr>
          <w:rFonts w:ascii="Times New Roman" w:hAnsi="Times New Roman"/>
        </w:rPr>
        <w:br/>
        <w:t>«_____»___________201_ г.</w:t>
      </w:r>
    </w:p>
    <w:sectPr w:rsidR="00BA3706" w:rsidRPr="009C02E1" w:rsidSect="00BA3706">
      <w:footerReference w:type="default" r:id="rId8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D4" w:rsidRDefault="00557FD4" w:rsidP="007D109E">
      <w:pPr>
        <w:spacing w:after="0" w:line="240" w:lineRule="auto"/>
      </w:pPr>
      <w:r>
        <w:separator/>
      </w:r>
    </w:p>
  </w:endnote>
  <w:endnote w:type="continuationSeparator" w:id="0">
    <w:p w:rsidR="00557FD4" w:rsidRDefault="00557FD4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D4" w:rsidRDefault="00557FD4">
    <w:pPr>
      <w:pStyle w:val="11"/>
    </w:pPr>
    <w:r>
      <w:rPr>
        <w:sz w:val="14"/>
        <w:szCs w:val="14"/>
      </w:rPr>
      <w:t xml:space="preserve"> Документация по торгам</w:t>
    </w:r>
  </w:p>
  <w:p w:rsidR="00557FD4" w:rsidRDefault="00557FD4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D4" w:rsidRDefault="00557FD4" w:rsidP="007D109E">
      <w:pPr>
        <w:spacing w:after="0" w:line="240" w:lineRule="auto"/>
      </w:pPr>
      <w:r>
        <w:separator/>
      </w:r>
    </w:p>
  </w:footnote>
  <w:footnote w:type="continuationSeparator" w:id="0">
    <w:p w:rsidR="00557FD4" w:rsidRDefault="00557FD4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23F"/>
    <w:rsid w:val="00001424"/>
    <w:rsid w:val="00002F4D"/>
    <w:rsid w:val="00010AB2"/>
    <w:rsid w:val="00012115"/>
    <w:rsid w:val="000136B4"/>
    <w:rsid w:val="00013D9C"/>
    <w:rsid w:val="000151EC"/>
    <w:rsid w:val="00016C8D"/>
    <w:rsid w:val="00016FD6"/>
    <w:rsid w:val="000203C4"/>
    <w:rsid w:val="00021A72"/>
    <w:rsid w:val="00023257"/>
    <w:rsid w:val="00023AEA"/>
    <w:rsid w:val="00023DDC"/>
    <w:rsid w:val="000255AB"/>
    <w:rsid w:val="00025BAF"/>
    <w:rsid w:val="00026E38"/>
    <w:rsid w:val="00027435"/>
    <w:rsid w:val="00031823"/>
    <w:rsid w:val="00035268"/>
    <w:rsid w:val="000357EA"/>
    <w:rsid w:val="0003603E"/>
    <w:rsid w:val="000367BA"/>
    <w:rsid w:val="000404F8"/>
    <w:rsid w:val="00044E06"/>
    <w:rsid w:val="000508F8"/>
    <w:rsid w:val="00051768"/>
    <w:rsid w:val="00052A93"/>
    <w:rsid w:val="0005323F"/>
    <w:rsid w:val="000568C9"/>
    <w:rsid w:val="00057C5D"/>
    <w:rsid w:val="0006169E"/>
    <w:rsid w:val="00062EC7"/>
    <w:rsid w:val="00062FD7"/>
    <w:rsid w:val="00067936"/>
    <w:rsid w:val="00067EDE"/>
    <w:rsid w:val="0007152A"/>
    <w:rsid w:val="00074B81"/>
    <w:rsid w:val="00080472"/>
    <w:rsid w:val="0008066C"/>
    <w:rsid w:val="000868A6"/>
    <w:rsid w:val="00086926"/>
    <w:rsid w:val="00086932"/>
    <w:rsid w:val="0008727F"/>
    <w:rsid w:val="00087916"/>
    <w:rsid w:val="000924B7"/>
    <w:rsid w:val="000925F9"/>
    <w:rsid w:val="00092FE5"/>
    <w:rsid w:val="00094977"/>
    <w:rsid w:val="00094C42"/>
    <w:rsid w:val="0009522E"/>
    <w:rsid w:val="00096078"/>
    <w:rsid w:val="000A29C1"/>
    <w:rsid w:val="000A6A90"/>
    <w:rsid w:val="000B3277"/>
    <w:rsid w:val="000B39D3"/>
    <w:rsid w:val="000B3DB4"/>
    <w:rsid w:val="000B4185"/>
    <w:rsid w:val="000C4944"/>
    <w:rsid w:val="000C5235"/>
    <w:rsid w:val="000D35B1"/>
    <w:rsid w:val="000D52F5"/>
    <w:rsid w:val="000D628F"/>
    <w:rsid w:val="000E1FD9"/>
    <w:rsid w:val="000E253E"/>
    <w:rsid w:val="000E26B8"/>
    <w:rsid w:val="000E6F97"/>
    <w:rsid w:val="000F1F39"/>
    <w:rsid w:val="000F2733"/>
    <w:rsid w:val="000F34CE"/>
    <w:rsid w:val="000F3992"/>
    <w:rsid w:val="000F481B"/>
    <w:rsid w:val="000F6A2F"/>
    <w:rsid w:val="001024C0"/>
    <w:rsid w:val="00103AE9"/>
    <w:rsid w:val="00104CBC"/>
    <w:rsid w:val="001076E6"/>
    <w:rsid w:val="0011086D"/>
    <w:rsid w:val="001132F0"/>
    <w:rsid w:val="00113BC4"/>
    <w:rsid w:val="00113FD1"/>
    <w:rsid w:val="001158C0"/>
    <w:rsid w:val="00116CF1"/>
    <w:rsid w:val="00117126"/>
    <w:rsid w:val="001200CC"/>
    <w:rsid w:val="0012483A"/>
    <w:rsid w:val="00126D70"/>
    <w:rsid w:val="00127540"/>
    <w:rsid w:val="00127791"/>
    <w:rsid w:val="0013454D"/>
    <w:rsid w:val="001366D3"/>
    <w:rsid w:val="0014202F"/>
    <w:rsid w:val="001422EC"/>
    <w:rsid w:val="0014281B"/>
    <w:rsid w:val="00143E50"/>
    <w:rsid w:val="00146EB5"/>
    <w:rsid w:val="00150EF0"/>
    <w:rsid w:val="001633D2"/>
    <w:rsid w:val="00164021"/>
    <w:rsid w:val="001641E5"/>
    <w:rsid w:val="00165EA1"/>
    <w:rsid w:val="00166738"/>
    <w:rsid w:val="00174F19"/>
    <w:rsid w:val="001757CF"/>
    <w:rsid w:val="001761C0"/>
    <w:rsid w:val="00180894"/>
    <w:rsid w:val="0018219E"/>
    <w:rsid w:val="001837FA"/>
    <w:rsid w:val="00183D70"/>
    <w:rsid w:val="001901D7"/>
    <w:rsid w:val="00190797"/>
    <w:rsid w:val="00191E78"/>
    <w:rsid w:val="00191E8C"/>
    <w:rsid w:val="00193E71"/>
    <w:rsid w:val="0019438D"/>
    <w:rsid w:val="0019560C"/>
    <w:rsid w:val="00196F1C"/>
    <w:rsid w:val="00197FF3"/>
    <w:rsid w:val="001A0D9E"/>
    <w:rsid w:val="001A283F"/>
    <w:rsid w:val="001A3AE5"/>
    <w:rsid w:val="001A5C8C"/>
    <w:rsid w:val="001A680F"/>
    <w:rsid w:val="001A6BC3"/>
    <w:rsid w:val="001B07B4"/>
    <w:rsid w:val="001B19A4"/>
    <w:rsid w:val="001B1DF8"/>
    <w:rsid w:val="001B3398"/>
    <w:rsid w:val="001B3603"/>
    <w:rsid w:val="001C64E0"/>
    <w:rsid w:val="001D09D9"/>
    <w:rsid w:val="001D1E04"/>
    <w:rsid w:val="001D3B31"/>
    <w:rsid w:val="001E49AA"/>
    <w:rsid w:val="001E4A0D"/>
    <w:rsid w:val="001E702D"/>
    <w:rsid w:val="001E7FCE"/>
    <w:rsid w:val="001F269A"/>
    <w:rsid w:val="001F36D6"/>
    <w:rsid w:val="001F67CC"/>
    <w:rsid w:val="001F795A"/>
    <w:rsid w:val="00201EF1"/>
    <w:rsid w:val="00202CD1"/>
    <w:rsid w:val="00205046"/>
    <w:rsid w:val="00210C1E"/>
    <w:rsid w:val="00217775"/>
    <w:rsid w:val="00220E5C"/>
    <w:rsid w:val="00222FE4"/>
    <w:rsid w:val="00223245"/>
    <w:rsid w:val="00223A90"/>
    <w:rsid w:val="00223F63"/>
    <w:rsid w:val="00230C52"/>
    <w:rsid w:val="00232B35"/>
    <w:rsid w:val="0023388E"/>
    <w:rsid w:val="00240DA6"/>
    <w:rsid w:val="00242234"/>
    <w:rsid w:val="00243BA2"/>
    <w:rsid w:val="00245F79"/>
    <w:rsid w:val="0024697A"/>
    <w:rsid w:val="00253E1C"/>
    <w:rsid w:val="00255ADA"/>
    <w:rsid w:val="00261C1F"/>
    <w:rsid w:val="00262344"/>
    <w:rsid w:val="002656B6"/>
    <w:rsid w:val="0026690A"/>
    <w:rsid w:val="0026707C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106E"/>
    <w:rsid w:val="00291AE4"/>
    <w:rsid w:val="00292B70"/>
    <w:rsid w:val="00296FFC"/>
    <w:rsid w:val="002A1FE9"/>
    <w:rsid w:val="002A2FCD"/>
    <w:rsid w:val="002A4FFD"/>
    <w:rsid w:val="002A53BD"/>
    <w:rsid w:val="002A6CBF"/>
    <w:rsid w:val="002B01F9"/>
    <w:rsid w:val="002B407C"/>
    <w:rsid w:val="002B45EF"/>
    <w:rsid w:val="002B4BBB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D630B"/>
    <w:rsid w:val="002E4151"/>
    <w:rsid w:val="002E5566"/>
    <w:rsid w:val="002F2BEF"/>
    <w:rsid w:val="002F2F52"/>
    <w:rsid w:val="002F6EBB"/>
    <w:rsid w:val="00304CC8"/>
    <w:rsid w:val="003079A8"/>
    <w:rsid w:val="00311824"/>
    <w:rsid w:val="0031312A"/>
    <w:rsid w:val="0031601C"/>
    <w:rsid w:val="00316A96"/>
    <w:rsid w:val="00317540"/>
    <w:rsid w:val="00320601"/>
    <w:rsid w:val="003218C5"/>
    <w:rsid w:val="00327DBF"/>
    <w:rsid w:val="003345EA"/>
    <w:rsid w:val="003355DC"/>
    <w:rsid w:val="00336948"/>
    <w:rsid w:val="0034259B"/>
    <w:rsid w:val="00344882"/>
    <w:rsid w:val="00345864"/>
    <w:rsid w:val="003514D7"/>
    <w:rsid w:val="00352477"/>
    <w:rsid w:val="003526F6"/>
    <w:rsid w:val="003531D1"/>
    <w:rsid w:val="00354934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217B"/>
    <w:rsid w:val="003724B5"/>
    <w:rsid w:val="00373AEA"/>
    <w:rsid w:val="00373F17"/>
    <w:rsid w:val="00382183"/>
    <w:rsid w:val="00383FF2"/>
    <w:rsid w:val="003851A7"/>
    <w:rsid w:val="00385A73"/>
    <w:rsid w:val="00385C70"/>
    <w:rsid w:val="00386EB7"/>
    <w:rsid w:val="00391773"/>
    <w:rsid w:val="00396B9B"/>
    <w:rsid w:val="003A0630"/>
    <w:rsid w:val="003A65BA"/>
    <w:rsid w:val="003B14FC"/>
    <w:rsid w:val="003B2F80"/>
    <w:rsid w:val="003B306D"/>
    <w:rsid w:val="003B30D5"/>
    <w:rsid w:val="003B3234"/>
    <w:rsid w:val="003B3ADC"/>
    <w:rsid w:val="003B5444"/>
    <w:rsid w:val="003B60C2"/>
    <w:rsid w:val="003B63A6"/>
    <w:rsid w:val="003B7BAB"/>
    <w:rsid w:val="003C00FB"/>
    <w:rsid w:val="003C18D9"/>
    <w:rsid w:val="003C4568"/>
    <w:rsid w:val="003C5383"/>
    <w:rsid w:val="003C55C1"/>
    <w:rsid w:val="003C6233"/>
    <w:rsid w:val="003C62DC"/>
    <w:rsid w:val="003D094F"/>
    <w:rsid w:val="003D1CF8"/>
    <w:rsid w:val="003D2950"/>
    <w:rsid w:val="003D35F2"/>
    <w:rsid w:val="003D4098"/>
    <w:rsid w:val="003D6B04"/>
    <w:rsid w:val="003D7448"/>
    <w:rsid w:val="003D7C1D"/>
    <w:rsid w:val="003E03F8"/>
    <w:rsid w:val="003E0F39"/>
    <w:rsid w:val="003E1D71"/>
    <w:rsid w:val="003E3298"/>
    <w:rsid w:val="003E3D43"/>
    <w:rsid w:val="003E5346"/>
    <w:rsid w:val="003E6EDD"/>
    <w:rsid w:val="003E6F6A"/>
    <w:rsid w:val="003F062E"/>
    <w:rsid w:val="003F1E5E"/>
    <w:rsid w:val="003F32FC"/>
    <w:rsid w:val="003F55F3"/>
    <w:rsid w:val="003F63A1"/>
    <w:rsid w:val="003F7AE4"/>
    <w:rsid w:val="004035F6"/>
    <w:rsid w:val="004036D2"/>
    <w:rsid w:val="004038D7"/>
    <w:rsid w:val="00405CC5"/>
    <w:rsid w:val="00410379"/>
    <w:rsid w:val="00411E82"/>
    <w:rsid w:val="004136AD"/>
    <w:rsid w:val="00413C30"/>
    <w:rsid w:val="00415993"/>
    <w:rsid w:val="0042090B"/>
    <w:rsid w:val="00422630"/>
    <w:rsid w:val="00422E2E"/>
    <w:rsid w:val="004260B2"/>
    <w:rsid w:val="004275DB"/>
    <w:rsid w:val="00430AAC"/>
    <w:rsid w:val="00430F8D"/>
    <w:rsid w:val="004336FD"/>
    <w:rsid w:val="004346EE"/>
    <w:rsid w:val="004369D8"/>
    <w:rsid w:val="00441D67"/>
    <w:rsid w:val="00443DBB"/>
    <w:rsid w:val="004452B6"/>
    <w:rsid w:val="00450426"/>
    <w:rsid w:val="00452447"/>
    <w:rsid w:val="0045373A"/>
    <w:rsid w:val="00456108"/>
    <w:rsid w:val="0046250D"/>
    <w:rsid w:val="00463296"/>
    <w:rsid w:val="00463E98"/>
    <w:rsid w:val="00467180"/>
    <w:rsid w:val="0047414E"/>
    <w:rsid w:val="00474CF1"/>
    <w:rsid w:val="00474DAA"/>
    <w:rsid w:val="00480586"/>
    <w:rsid w:val="00480C8A"/>
    <w:rsid w:val="004814DE"/>
    <w:rsid w:val="00484761"/>
    <w:rsid w:val="00485F49"/>
    <w:rsid w:val="00490D18"/>
    <w:rsid w:val="0049124E"/>
    <w:rsid w:val="0049283D"/>
    <w:rsid w:val="00493B00"/>
    <w:rsid w:val="00494D45"/>
    <w:rsid w:val="00496128"/>
    <w:rsid w:val="004A1C83"/>
    <w:rsid w:val="004A237F"/>
    <w:rsid w:val="004A3304"/>
    <w:rsid w:val="004A4AC9"/>
    <w:rsid w:val="004A6D4F"/>
    <w:rsid w:val="004A6E60"/>
    <w:rsid w:val="004A7929"/>
    <w:rsid w:val="004B0156"/>
    <w:rsid w:val="004B3FF0"/>
    <w:rsid w:val="004B61BC"/>
    <w:rsid w:val="004C0C57"/>
    <w:rsid w:val="004C146B"/>
    <w:rsid w:val="004C16DC"/>
    <w:rsid w:val="004C1FEC"/>
    <w:rsid w:val="004C2B85"/>
    <w:rsid w:val="004C522D"/>
    <w:rsid w:val="004C67C4"/>
    <w:rsid w:val="004C7FFA"/>
    <w:rsid w:val="004D1FE9"/>
    <w:rsid w:val="004D2AC6"/>
    <w:rsid w:val="004D3905"/>
    <w:rsid w:val="004D6AD4"/>
    <w:rsid w:val="004D7714"/>
    <w:rsid w:val="004E0C6D"/>
    <w:rsid w:val="004E206C"/>
    <w:rsid w:val="004E3F15"/>
    <w:rsid w:val="004E793C"/>
    <w:rsid w:val="004F404B"/>
    <w:rsid w:val="004F4797"/>
    <w:rsid w:val="004F734E"/>
    <w:rsid w:val="005070A6"/>
    <w:rsid w:val="00507C32"/>
    <w:rsid w:val="00511C89"/>
    <w:rsid w:val="0051264D"/>
    <w:rsid w:val="00513181"/>
    <w:rsid w:val="00513C8C"/>
    <w:rsid w:val="005142DC"/>
    <w:rsid w:val="005213B7"/>
    <w:rsid w:val="00524D6C"/>
    <w:rsid w:val="005263B1"/>
    <w:rsid w:val="005309CB"/>
    <w:rsid w:val="00530B05"/>
    <w:rsid w:val="00537F4C"/>
    <w:rsid w:val="0054113D"/>
    <w:rsid w:val="0054346D"/>
    <w:rsid w:val="00543E04"/>
    <w:rsid w:val="00544108"/>
    <w:rsid w:val="00545802"/>
    <w:rsid w:val="00554CC1"/>
    <w:rsid w:val="00555D59"/>
    <w:rsid w:val="00557C7B"/>
    <w:rsid w:val="00557D9D"/>
    <w:rsid w:val="00557F54"/>
    <w:rsid w:val="00557F74"/>
    <w:rsid w:val="00557FD4"/>
    <w:rsid w:val="00563195"/>
    <w:rsid w:val="005671AF"/>
    <w:rsid w:val="00567EE3"/>
    <w:rsid w:val="00574475"/>
    <w:rsid w:val="00576528"/>
    <w:rsid w:val="00577027"/>
    <w:rsid w:val="0057710F"/>
    <w:rsid w:val="005828B7"/>
    <w:rsid w:val="00582A0B"/>
    <w:rsid w:val="00585BB7"/>
    <w:rsid w:val="00585C8C"/>
    <w:rsid w:val="00587A95"/>
    <w:rsid w:val="00591507"/>
    <w:rsid w:val="00592754"/>
    <w:rsid w:val="005965E2"/>
    <w:rsid w:val="005A2D53"/>
    <w:rsid w:val="005A4129"/>
    <w:rsid w:val="005A5C34"/>
    <w:rsid w:val="005A6DFE"/>
    <w:rsid w:val="005B355C"/>
    <w:rsid w:val="005C04A7"/>
    <w:rsid w:val="005C0A24"/>
    <w:rsid w:val="005C251F"/>
    <w:rsid w:val="005C4F45"/>
    <w:rsid w:val="005D129D"/>
    <w:rsid w:val="005D1FC4"/>
    <w:rsid w:val="005D3C52"/>
    <w:rsid w:val="005D5D71"/>
    <w:rsid w:val="005D726B"/>
    <w:rsid w:val="005D72A4"/>
    <w:rsid w:val="005E3C6E"/>
    <w:rsid w:val="005E3DF5"/>
    <w:rsid w:val="005E409D"/>
    <w:rsid w:val="005F251F"/>
    <w:rsid w:val="005F3CED"/>
    <w:rsid w:val="005F78EB"/>
    <w:rsid w:val="00600299"/>
    <w:rsid w:val="006015E9"/>
    <w:rsid w:val="00604893"/>
    <w:rsid w:val="00606742"/>
    <w:rsid w:val="006104A6"/>
    <w:rsid w:val="00611562"/>
    <w:rsid w:val="00611BE5"/>
    <w:rsid w:val="006124ED"/>
    <w:rsid w:val="00615E97"/>
    <w:rsid w:val="00620DA5"/>
    <w:rsid w:val="006251B9"/>
    <w:rsid w:val="006261F8"/>
    <w:rsid w:val="00630A4E"/>
    <w:rsid w:val="00632B8C"/>
    <w:rsid w:val="00633703"/>
    <w:rsid w:val="00633D15"/>
    <w:rsid w:val="00634A1E"/>
    <w:rsid w:val="006351B7"/>
    <w:rsid w:val="006352A5"/>
    <w:rsid w:val="006362D8"/>
    <w:rsid w:val="00640C85"/>
    <w:rsid w:val="0064479A"/>
    <w:rsid w:val="00644F21"/>
    <w:rsid w:val="00650DAF"/>
    <w:rsid w:val="00651281"/>
    <w:rsid w:val="006514DD"/>
    <w:rsid w:val="0066249F"/>
    <w:rsid w:val="0066326E"/>
    <w:rsid w:val="006642C9"/>
    <w:rsid w:val="00665D75"/>
    <w:rsid w:val="00667486"/>
    <w:rsid w:val="006678D5"/>
    <w:rsid w:val="006743EF"/>
    <w:rsid w:val="00675413"/>
    <w:rsid w:val="006826BA"/>
    <w:rsid w:val="006845D6"/>
    <w:rsid w:val="00685165"/>
    <w:rsid w:val="00691D81"/>
    <w:rsid w:val="006927EC"/>
    <w:rsid w:val="0069295A"/>
    <w:rsid w:val="0069328D"/>
    <w:rsid w:val="00693396"/>
    <w:rsid w:val="00693889"/>
    <w:rsid w:val="006A185A"/>
    <w:rsid w:val="006A255D"/>
    <w:rsid w:val="006A4A3E"/>
    <w:rsid w:val="006B0272"/>
    <w:rsid w:val="006B0BC3"/>
    <w:rsid w:val="006B21A3"/>
    <w:rsid w:val="006B36B8"/>
    <w:rsid w:val="006B51FD"/>
    <w:rsid w:val="006B5437"/>
    <w:rsid w:val="006B57EB"/>
    <w:rsid w:val="006B580C"/>
    <w:rsid w:val="006B5A22"/>
    <w:rsid w:val="006C04EC"/>
    <w:rsid w:val="006C2B60"/>
    <w:rsid w:val="006C2DBA"/>
    <w:rsid w:val="006C4285"/>
    <w:rsid w:val="006C66EC"/>
    <w:rsid w:val="006C7D0A"/>
    <w:rsid w:val="006D2C7F"/>
    <w:rsid w:val="006D3E63"/>
    <w:rsid w:val="006D4B82"/>
    <w:rsid w:val="006D5C27"/>
    <w:rsid w:val="006D6399"/>
    <w:rsid w:val="006D6425"/>
    <w:rsid w:val="006D7736"/>
    <w:rsid w:val="006E1483"/>
    <w:rsid w:val="006E1A82"/>
    <w:rsid w:val="006E29FE"/>
    <w:rsid w:val="006E374C"/>
    <w:rsid w:val="006E4871"/>
    <w:rsid w:val="006E51E0"/>
    <w:rsid w:val="006E775F"/>
    <w:rsid w:val="006E7B76"/>
    <w:rsid w:val="006F221C"/>
    <w:rsid w:val="006F39AE"/>
    <w:rsid w:val="006F3CE7"/>
    <w:rsid w:val="006F676F"/>
    <w:rsid w:val="0070430C"/>
    <w:rsid w:val="00706B85"/>
    <w:rsid w:val="00710B3B"/>
    <w:rsid w:val="00710F6D"/>
    <w:rsid w:val="00711773"/>
    <w:rsid w:val="00711DD6"/>
    <w:rsid w:val="007150C9"/>
    <w:rsid w:val="00716A19"/>
    <w:rsid w:val="00716AA1"/>
    <w:rsid w:val="00716E62"/>
    <w:rsid w:val="0072403E"/>
    <w:rsid w:val="007250BA"/>
    <w:rsid w:val="00727F30"/>
    <w:rsid w:val="007322BA"/>
    <w:rsid w:val="007326F0"/>
    <w:rsid w:val="0073403D"/>
    <w:rsid w:val="0073473E"/>
    <w:rsid w:val="007350F5"/>
    <w:rsid w:val="00735A24"/>
    <w:rsid w:val="00740911"/>
    <w:rsid w:val="00741E6D"/>
    <w:rsid w:val="00742931"/>
    <w:rsid w:val="00743EDD"/>
    <w:rsid w:val="00744000"/>
    <w:rsid w:val="00750B71"/>
    <w:rsid w:val="00750E94"/>
    <w:rsid w:val="007520C3"/>
    <w:rsid w:val="007522FE"/>
    <w:rsid w:val="00752A89"/>
    <w:rsid w:val="00753236"/>
    <w:rsid w:val="00755745"/>
    <w:rsid w:val="007560A3"/>
    <w:rsid w:val="00762427"/>
    <w:rsid w:val="00764832"/>
    <w:rsid w:val="00765595"/>
    <w:rsid w:val="00771B92"/>
    <w:rsid w:val="00773667"/>
    <w:rsid w:val="00775FEF"/>
    <w:rsid w:val="0077618F"/>
    <w:rsid w:val="00776A3E"/>
    <w:rsid w:val="00780392"/>
    <w:rsid w:val="00780D84"/>
    <w:rsid w:val="00782EA4"/>
    <w:rsid w:val="00785329"/>
    <w:rsid w:val="0078558C"/>
    <w:rsid w:val="00786008"/>
    <w:rsid w:val="00794C33"/>
    <w:rsid w:val="007951A8"/>
    <w:rsid w:val="00795AD4"/>
    <w:rsid w:val="00795D2E"/>
    <w:rsid w:val="00795FF1"/>
    <w:rsid w:val="00797A70"/>
    <w:rsid w:val="007A0883"/>
    <w:rsid w:val="007A124A"/>
    <w:rsid w:val="007A1B0F"/>
    <w:rsid w:val="007A477F"/>
    <w:rsid w:val="007A4C98"/>
    <w:rsid w:val="007A5679"/>
    <w:rsid w:val="007A6FAE"/>
    <w:rsid w:val="007B2361"/>
    <w:rsid w:val="007B2385"/>
    <w:rsid w:val="007B624A"/>
    <w:rsid w:val="007B70C5"/>
    <w:rsid w:val="007C30C9"/>
    <w:rsid w:val="007C38E4"/>
    <w:rsid w:val="007C5548"/>
    <w:rsid w:val="007C7124"/>
    <w:rsid w:val="007D109E"/>
    <w:rsid w:val="007D32C9"/>
    <w:rsid w:val="007D3708"/>
    <w:rsid w:val="007D3FD1"/>
    <w:rsid w:val="007D4C58"/>
    <w:rsid w:val="007D6773"/>
    <w:rsid w:val="007D7C1A"/>
    <w:rsid w:val="007E016B"/>
    <w:rsid w:val="007E0245"/>
    <w:rsid w:val="007E0589"/>
    <w:rsid w:val="007E0B1D"/>
    <w:rsid w:val="007E1023"/>
    <w:rsid w:val="007E3515"/>
    <w:rsid w:val="007E3F13"/>
    <w:rsid w:val="007E4B14"/>
    <w:rsid w:val="007E6B9B"/>
    <w:rsid w:val="007F2432"/>
    <w:rsid w:val="007F62AE"/>
    <w:rsid w:val="007F7C92"/>
    <w:rsid w:val="008026CD"/>
    <w:rsid w:val="00804DC2"/>
    <w:rsid w:val="00806998"/>
    <w:rsid w:val="00807E96"/>
    <w:rsid w:val="008103F2"/>
    <w:rsid w:val="008111FA"/>
    <w:rsid w:val="00811FDE"/>
    <w:rsid w:val="00813FF7"/>
    <w:rsid w:val="00814A71"/>
    <w:rsid w:val="008238B0"/>
    <w:rsid w:val="00824ACD"/>
    <w:rsid w:val="00824E3E"/>
    <w:rsid w:val="00827CE0"/>
    <w:rsid w:val="008305D7"/>
    <w:rsid w:val="0083205B"/>
    <w:rsid w:val="00832292"/>
    <w:rsid w:val="00835118"/>
    <w:rsid w:val="0083704F"/>
    <w:rsid w:val="008375F9"/>
    <w:rsid w:val="0084771A"/>
    <w:rsid w:val="00850557"/>
    <w:rsid w:val="00850F12"/>
    <w:rsid w:val="00854D87"/>
    <w:rsid w:val="008559A8"/>
    <w:rsid w:val="008571B5"/>
    <w:rsid w:val="008578FE"/>
    <w:rsid w:val="00860350"/>
    <w:rsid w:val="00864104"/>
    <w:rsid w:val="008674AE"/>
    <w:rsid w:val="00871202"/>
    <w:rsid w:val="00871851"/>
    <w:rsid w:val="00871FAE"/>
    <w:rsid w:val="00873FA6"/>
    <w:rsid w:val="00873FCD"/>
    <w:rsid w:val="00876FCA"/>
    <w:rsid w:val="00880D8A"/>
    <w:rsid w:val="00880E30"/>
    <w:rsid w:val="00884E8B"/>
    <w:rsid w:val="00887082"/>
    <w:rsid w:val="00887AD9"/>
    <w:rsid w:val="00887CAF"/>
    <w:rsid w:val="0089023E"/>
    <w:rsid w:val="00890E81"/>
    <w:rsid w:val="008911FE"/>
    <w:rsid w:val="00891255"/>
    <w:rsid w:val="00891774"/>
    <w:rsid w:val="0089351A"/>
    <w:rsid w:val="00893ED1"/>
    <w:rsid w:val="0089414B"/>
    <w:rsid w:val="008958E2"/>
    <w:rsid w:val="00897887"/>
    <w:rsid w:val="008A1392"/>
    <w:rsid w:val="008A15D9"/>
    <w:rsid w:val="008A409D"/>
    <w:rsid w:val="008A5958"/>
    <w:rsid w:val="008A5E96"/>
    <w:rsid w:val="008A6730"/>
    <w:rsid w:val="008A7304"/>
    <w:rsid w:val="008A7643"/>
    <w:rsid w:val="008B29EA"/>
    <w:rsid w:val="008B4D08"/>
    <w:rsid w:val="008B5B11"/>
    <w:rsid w:val="008B6231"/>
    <w:rsid w:val="008B65B9"/>
    <w:rsid w:val="008B6F39"/>
    <w:rsid w:val="008C06B3"/>
    <w:rsid w:val="008C1166"/>
    <w:rsid w:val="008C2E2B"/>
    <w:rsid w:val="008C33DA"/>
    <w:rsid w:val="008C603A"/>
    <w:rsid w:val="008C708D"/>
    <w:rsid w:val="008D16D4"/>
    <w:rsid w:val="008D3ED8"/>
    <w:rsid w:val="008D5B1F"/>
    <w:rsid w:val="008D657A"/>
    <w:rsid w:val="008E06E8"/>
    <w:rsid w:val="008E1BC7"/>
    <w:rsid w:val="008E2504"/>
    <w:rsid w:val="008E2F63"/>
    <w:rsid w:val="008E3E22"/>
    <w:rsid w:val="008E494F"/>
    <w:rsid w:val="008E60CC"/>
    <w:rsid w:val="008E6460"/>
    <w:rsid w:val="008F01CF"/>
    <w:rsid w:val="008F06B4"/>
    <w:rsid w:val="008F096A"/>
    <w:rsid w:val="008F2034"/>
    <w:rsid w:val="008F5B41"/>
    <w:rsid w:val="00902770"/>
    <w:rsid w:val="00903BEE"/>
    <w:rsid w:val="009069BE"/>
    <w:rsid w:val="009152C8"/>
    <w:rsid w:val="00916273"/>
    <w:rsid w:val="00916E65"/>
    <w:rsid w:val="00916F4C"/>
    <w:rsid w:val="00920054"/>
    <w:rsid w:val="00927E7D"/>
    <w:rsid w:val="00930014"/>
    <w:rsid w:val="009321F0"/>
    <w:rsid w:val="00933EB1"/>
    <w:rsid w:val="0093496A"/>
    <w:rsid w:val="009356A0"/>
    <w:rsid w:val="00935D7D"/>
    <w:rsid w:val="00942150"/>
    <w:rsid w:val="00947613"/>
    <w:rsid w:val="00947BEE"/>
    <w:rsid w:val="00947BF9"/>
    <w:rsid w:val="00947CD2"/>
    <w:rsid w:val="00951B9F"/>
    <w:rsid w:val="0095284E"/>
    <w:rsid w:val="009547CA"/>
    <w:rsid w:val="00955570"/>
    <w:rsid w:val="009611FF"/>
    <w:rsid w:val="00962370"/>
    <w:rsid w:val="0096703D"/>
    <w:rsid w:val="0097088A"/>
    <w:rsid w:val="00970AB5"/>
    <w:rsid w:val="009715F2"/>
    <w:rsid w:val="009721F8"/>
    <w:rsid w:val="009767D7"/>
    <w:rsid w:val="00981F7F"/>
    <w:rsid w:val="0098306C"/>
    <w:rsid w:val="00983E86"/>
    <w:rsid w:val="00986BA7"/>
    <w:rsid w:val="00987F75"/>
    <w:rsid w:val="0099129B"/>
    <w:rsid w:val="009921E0"/>
    <w:rsid w:val="00992556"/>
    <w:rsid w:val="00993BF2"/>
    <w:rsid w:val="00995003"/>
    <w:rsid w:val="009A08A4"/>
    <w:rsid w:val="009A211E"/>
    <w:rsid w:val="009A5AC9"/>
    <w:rsid w:val="009A73C9"/>
    <w:rsid w:val="009A79D6"/>
    <w:rsid w:val="009B0911"/>
    <w:rsid w:val="009B1C35"/>
    <w:rsid w:val="009B1D2F"/>
    <w:rsid w:val="009B1E6B"/>
    <w:rsid w:val="009B328B"/>
    <w:rsid w:val="009B43CC"/>
    <w:rsid w:val="009B5162"/>
    <w:rsid w:val="009C02E1"/>
    <w:rsid w:val="009C2669"/>
    <w:rsid w:val="009C3083"/>
    <w:rsid w:val="009D0D59"/>
    <w:rsid w:val="009D16BB"/>
    <w:rsid w:val="009D6E2D"/>
    <w:rsid w:val="009E3109"/>
    <w:rsid w:val="009E325E"/>
    <w:rsid w:val="009E3415"/>
    <w:rsid w:val="009E3F03"/>
    <w:rsid w:val="009E414E"/>
    <w:rsid w:val="009E4C67"/>
    <w:rsid w:val="009E5BA7"/>
    <w:rsid w:val="009F02BA"/>
    <w:rsid w:val="009F0533"/>
    <w:rsid w:val="009F17EC"/>
    <w:rsid w:val="009F36AE"/>
    <w:rsid w:val="009F3E33"/>
    <w:rsid w:val="009F5668"/>
    <w:rsid w:val="009F7775"/>
    <w:rsid w:val="00A0030E"/>
    <w:rsid w:val="00A00CA8"/>
    <w:rsid w:val="00A011F0"/>
    <w:rsid w:val="00A04113"/>
    <w:rsid w:val="00A052D0"/>
    <w:rsid w:val="00A05744"/>
    <w:rsid w:val="00A10E4A"/>
    <w:rsid w:val="00A12045"/>
    <w:rsid w:val="00A12345"/>
    <w:rsid w:val="00A12EDE"/>
    <w:rsid w:val="00A13D62"/>
    <w:rsid w:val="00A149DF"/>
    <w:rsid w:val="00A15E48"/>
    <w:rsid w:val="00A15F64"/>
    <w:rsid w:val="00A16099"/>
    <w:rsid w:val="00A169A6"/>
    <w:rsid w:val="00A16AF1"/>
    <w:rsid w:val="00A171BA"/>
    <w:rsid w:val="00A202F8"/>
    <w:rsid w:val="00A2475D"/>
    <w:rsid w:val="00A24FE7"/>
    <w:rsid w:val="00A262F4"/>
    <w:rsid w:val="00A27556"/>
    <w:rsid w:val="00A27EE9"/>
    <w:rsid w:val="00A27FA0"/>
    <w:rsid w:val="00A31A8E"/>
    <w:rsid w:val="00A31E75"/>
    <w:rsid w:val="00A32575"/>
    <w:rsid w:val="00A33B65"/>
    <w:rsid w:val="00A356DD"/>
    <w:rsid w:val="00A40E1B"/>
    <w:rsid w:val="00A41DC8"/>
    <w:rsid w:val="00A42D01"/>
    <w:rsid w:val="00A474A0"/>
    <w:rsid w:val="00A534F8"/>
    <w:rsid w:val="00A553A7"/>
    <w:rsid w:val="00A56C6A"/>
    <w:rsid w:val="00A6090A"/>
    <w:rsid w:val="00A6241F"/>
    <w:rsid w:val="00A62F0F"/>
    <w:rsid w:val="00A65523"/>
    <w:rsid w:val="00A673F9"/>
    <w:rsid w:val="00A70434"/>
    <w:rsid w:val="00A70E23"/>
    <w:rsid w:val="00A71501"/>
    <w:rsid w:val="00A71A18"/>
    <w:rsid w:val="00A721AF"/>
    <w:rsid w:val="00A74417"/>
    <w:rsid w:val="00A76FB7"/>
    <w:rsid w:val="00A80157"/>
    <w:rsid w:val="00A80640"/>
    <w:rsid w:val="00A829A8"/>
    <w:rsid w:val="00A82B0E"/>
    <w:rsid w:val="00A83231"/>
    <w:rsid w:val="00A86696"/>
    <w:rsid w:val="00A869A0"/>
    <w:rsid w:val="00A86EA6"/>
    <w:rsid w:val="00A91A3C"/>
    <w:rsid w:val="00A91ABD"/>
    <w:rsid w:val="00A94650"/>
    <w:rsid w:val="00A94F62"/>
    <w:rsid w:val="00A968D5"/>
    <w:rsid w:val="00A96ED8"/>
    <w:rsid w:val="00A9744C"/>
    <w:rsid w:val="00AA0923"/>
    <w:rsid w:val="00AA3B58"/>
    <w:rsid w:val="00AA47FB"/>
    <w:rsid w:val="00AA5065"/>
    <w:rsid w:val="00AA5248"/>
    <w:rsid w:val="00AB18FE"/>
    <w:rsid w:val="00AB1B75"/>
    <w:rsid w:val="00AB53B7"/>
    <w:rsid w:val="00AB6160"/>
    <w:rsid w:val="00AC1C32"/>
    <w:rsid w:val="00AC221C"/>
    <w:rsid w:val="00AC25AB"/>
    <w:rsid w:val="00AC42C0"/>
    <w:rsid w:val="00AC4B27"/>
    <w:rsid w:val="00AC4FA6"/>
    <w:rsid w:val="00AC698A"/>
    <w:rsid w:val="00AD07AF"/>
    <w:rsid w:val="00AD1401"/>
    <w:rsid w:val="00AD35B3"/>
    <w:rsid w:val="00AD58A3"/>
    <w:rsid w:val="00AD61B8"/>
    <w:rsid w:val="00AD6DEC"/>
    <w:rsid w:val="00AE433A"/>
    <w:rsid w:val="00AE50AB"/>
    <w:rsid w:val="00AE6EDA"/>
    <w:rsid w:val="00AE7E6D"/>
    <w:rsid w:val="00AF7594"/>
    <w:rsid w:val="00B00C78"/>
    <w:rsid w:val="00B012FA"/>
    <w:rsid w:val="00B02E3F"/>
    <w:rsid w:val="00B05023"/>
    <w:rsid w:val="00B0523C"/>
    <w:rsid w:val="00B0560F"/>
    <w:rsid w:val="00B070AA"/>
    <w:rsid w:val="00B10153"/>
    <w:rsid w:val="00B105BA"/>
    <w:rsid w:val="00B109D9"/>
    <w:rsid w:val="00B15124"/>
    <w:rsid w:val="00B151C5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4C7A"/>
    <w:rsid w:val="00B373A2"/>
    <w:rsid w:val="00B37C42"/>
    <w:rsid w:val="00B40053"/>
    <w:rsid w:val="00B4024E"/>
    <w:rsid w:val="00B40D6A"/>
    <w:rsid w:val="00B411E7"/>
    <w:rsid w:val="00B414D1"/>
    <w:rsid w:val="00B421C3"/>
    <w:rsid w:val="00B42A5A"/>
    <w:rsid w:val="00B45190"/>
    <w:rsid w:val="00B469E2"/>
    <w:rsid w:val="00B55352"/>
    <w:rsid w:val="00B62B04"/>
    <w:rsid w:val="00B645BE"/>
    <w:rsid w:val="00B64E11"/>
    <w:rsid w:val="00B65224"/>
    <w:rsid w:val="00B654A4"/>
    <w:rsid w:val="00B672D4"/>
    <w:rsid w:val="00B67331"/>
    <w:rsid w:val="00B677FB"/>
    <w:rsid w:val="00B730FE"/>
    <w:rsid w:val="00B756AF"/>
    <w:rsid w:val="00B770F4"/>
    <w:rsid w:val="00B777A3"/>
    <w:rsid w:val="00B806A9"/>
    <w:rsid w:val="00B80C9C"/>
    <w:rsid w:val="00B80D19"/>
    <w:rsid w:val="00B83C7A"/>
    <w:rsid w:val="00B85769"/>
    <w:rsid w:val="00B86F52"/>
    <w:rsid w:val="00B9187A"/>
    <w:rsid w:val="00B9280A"/>
    <w:rsid w:val="00B94CEF"/>
    <w:rsid w:val="00B969CE"/>
    <w:rsid w:val="00BA0581"/>
    <w:rsid w:val="00BA0A62"/>
    <w:rsid w:val="00BA3706"/>
    <w:rsid w:val="00BA5135"/>
    <w:rsid w:val="00BA57F6"/>
    <w:rsid w:val="00BB090D"/>
    <w:rsid w:val="00BB2E6A"/>
    <w:rsid w:val="00BB3E5C"/>
    <w:rsid w:val="00BB7088"/>
    <w:rsid w:val="00BC0AAB"/>
    <w:rsid w:val="00BC1BA4"/>
    <w:rsid w:val="00BC2990"/>
    <w:rsid w:val="00BC64C7"/>
    <w:rsid w:val="00BC67E6"/>
    <w:rsid w:val="00BC6C45"/>
    <w:rsid w:val="00BD023D"/>
    <w:rsid w:val="00BD0516"/>
    <w:rsid w:val="00BD547C"/>
    <w:rsid w:val="00BD63B6"/>
    <w:rsid w:val="00BD7683"/>
    <w:rsid w:val="00BE5795"/>
    <w:rsid w:val="00BE5C8E"/>
    <w:rsid w:val="00BF21D8"/>
    <w:rsid w:val="00BF3CB3"/>
    <w:rsid w:val="00BF3F81"/>
    <w:rsid w:val="00BF4427"/>
    <w:rsid w:val="00BF7500"/>
    <w:rsid w:val="00C00AA0"/>
    <w:rsid w:val="00C01F93"/>
    <w:rsid w:val="00C028C1"/>
    <w:rsid w:val="00C02FF1"/>
    <w:rsid w:val="00C058A6"/>
    <w:rsid w:val="00C06355"/>
    <w:rsid w:val="00C06407"/>
    <w:rsid w:val="00C06951"/>
    <w:rsid w:val="00C10230"/>
    <w:rsid w:val="00C1151A"/>
    <w:rsid w:val="00C11C4A"/>
    <w:rsid w:val="00C15DE8"/>
    <w:rsid w:val="00C169EB"/>
    <w:rsid w:val="00C16BC0"/>
    <w:rsid w:val="00C23662"/>
    <w:rsid w:val="00C25972"/>
    <w:rsid w:val="00C326AF"/>
    <w:rsid w:val="00C34483"/>
    <w:rsid w:val="00C3730D"/>
    <w:rsid w:val="00C40345"/>
    <w:rsid w:val="00C41529"/>
    <w:rsid w:val="00C41665"/>
    <w:rsid w:val="00C43C19"/>
    <w:rsid w:val="00C46132"/>
    <w:rsid w:val="00C477F2"/>
    <w:rsid w:val="00C51A2B"/>
    <w:rsid w:val="00C550E3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3103"/>
    <w:rsid w:val="00C74779"/>
    <w:rsid w:val="00C75C42"/>
    <w:rsid w:val="00C76CDA"/>
    <w:rsid w:val="00C77D2E"/>
    <w:rsid w:val="00C803D4"/>
    <w:rsid w:val="00C81DAB"/>
    <w:rsid w:val="00C8298C"/>
    <w:rsid w:val="00C82C3C"/>
    <w:rsid w:val="00C858B1"/>
    <w:rsid w:val="00C8772B"/>
    <w:rsid w:val="00C91B6D"/>
    <w:rsid w:val="00C97979"/>
    <w:rsid w:val="00C97F6B"/>
    <w:rsid w:val="00CA1954"/>
    <w:rsid w:val="00CA1A2E"/>
    <w:rsid w:val="00CA2D1B"/>
    <w:rsid w:val="00CA5E4E"/>
    <w:rsid w:val="00CA6A1F"/>
    <w:rsid w:val="00CA70E4"/>
    <w:rsid w:val="00CB1AD8"/>
    <w:rsid w:val="00CB57A8"/>
    <w:rsid w:val="00CB7494"/>
    <w:rsid w:val="00CC037F"/>
    <w:rsid w:val="00CC30C3"/>
    <w:rsid w:val="00CC37C7"/>
    <w:rsid w:val="00CC3ED9"/>
    <w:rsid w:val="00CC47C5"/>
    <w:rsid w:val="00CC58D1"/>
    <w:rsid w:val="00CC5A65"/>
    <w:rsid w:val="00CC6AF5"/>
    <w:rsid w:val="00CD0707"/>
    <w:rsid w:val="00CD1656"/>
    <w:rsid w:val="00CD3815"/>
    <w:rsid w:val="00CD3BD1"/>
    <w:rsid w:val="00CD7BC9"/>
    <w:rsid w:val="00CE5158"/>
    <w:rsid w:val="00CE6754"/>
    <w:rsid w:val="00CE739B"/>
    <w:rsid w:val="00CE7C05"/>
    <w:rsid w:val="00CF0EE1"/>
    <w:rsid w:val="00CF1E8F"/>
    <w:rsid w:val="00CF3ACB"/>
    <w:rsid w:val="00CF3CD7"/>
    <w:rsid w:val="00CF7646"/>
    <w:rsid w:val="00CF7C1D"/>
    <w:rsid w:val="00D014C8"/>
    <w:rsid w:val="00D04A11"/>
    <w:rsid w:val="00D05397"/>
    <w:rsid w:val="00D05867"/>
    <w:rsid w:val="00D10E9C"/>
    <w:rsid w:val="00D11C20"/>
    <w:rsid w:val="00D13A4C"/>
    <w:rsid w:val="00D140CC"/>
    <w:rsid w:val="00D154F6"/>
    <w:rsid w:val="00D16AEC"/>
    <w:rsid w:val="00D17EEE"/>
    <w:rsid w:val="00D230A8"/>
    <w:rsid w:val="00D23517"/>
    <w:rsid w:val="00D25A6C"/>
    <w:rsid w:val="00D26CA3"/>
    <w:rsid w:val="00D303AF"/>
    <w:rsid w:val="00D33444"/>
    <w:rsid w:val="00D36797"/>
    <w:rsid w:val="00D37D08"/>
    <w:rsid w:val="00D43FD6"/>
    <w:rsid w:val="00D44D76"/>
    <w:rsid w:val="00D466F7"/>
    <w:rsid w:val="00D46B6B"/>
    <w:rsid w:val="00D52606"/>
    <w:rsid w:val="00D5694C"/>
    <w:rsid w:val="00D62406"/>
    <w:rsid w:val="00D6333C"/>
    <w:rsid w:val="00D63EC5"/>
    <w:rsid w:val="00D67361"/>
    <w:rsid w:val="00D67605"/>
    <w:rsid w:val="00D712A2"/>
    <w:rsid w:val="00D74723"/>
    <w:rsid w:val="00D74CE5"/>
    <w:rsid w:val="00D75017"/>
    <w:rsid w:val="00D750BB"/>
    <w:rsid w:val="00D75EB2"/>
    <w:rsid w:val="00D80910"/>
    <w:rsid w:val="00D82CA0"/>
    <w:rsid w:val="00D836A1"/>
    <w:rsid w:val="00D9025C"/>
    <w:rsid w:val="00D927CF"/>
    <w:rsid w:val="00D96D3F"/>
    <w:rsid w:val="00D974DF"/>
    <w:rsid w:val="00DA4BAD"/>
    <w:rsid w:val="00DA4C35"/>
    <w:rsid w:val="00DA5917"/>
    <w:rsid w:val="00DA6357"/>
    <w:rsid w:val="00DA6EF6"/>
    <w:rsid w:val="00DB2BF3"/>
    <w:rsid w:val="00DB504B"/>
    <w:rsid w:val="00DB6717"/>
    <w:rsid w:val="00DB7325"/>
    <w:rsid w:val="00DC354D"/>
    <w:rsid w:val="00DC4949"/>
    <w:rsid w:val="00DC5370"/>
    <w:rsid w:val="00DC5AC3"/>
    <w:rsid w:val="00DC69A6"/>
    <w:rsid w:val="00DD19CD"/>
    <w:rsid w:val="00DD1CD8"/>
    <w:rsid w:val="00DD1DD8"/>
    <w:rsid w:val="00DD27B9"/>
    <w:rsid w:val="00DD33B3"/>
    <w:rsid w:val="00DD39BD"/>
    <w:rsid w:val="00DD6403"/>
    <w:rsid w:val="00DD6410"/>
    <w:rsid w:val="00DD731B"/>
    <w:rsid w:val="00DD76EE"/>
    <w:rsid w:val="00DE2F1E"/>
    <w:rsid w:val="00DE3C5C"/>
    <w:rsid w:val="00DE42C8"/>
    <w:rsid w:val="00DF31B5"/>
    <w:rsid w:val="00DF49C6"/>
    <w:rsid w:val="00DF64DF"/>
    <w:rsid w:val="00E02E02"/>
    <w:rsid w:val="00E0465A"/>
    <w:rsid w:val="00E074D7"/>
    <w:rsid w:val="00E111C2"/>
    <w:rsid w:val="00E1568C"/>
    <w:rsid w:val="00E17F21"/>
    <w:rsid w:val="00E210C1"/>
    <w:rsid w:val="00E21229"/>
    <w:rsid w:val="00E23B0F"/>
    <w:rsid w:val="00E249C1"/>
    <w:rsid w:val="00E26689"/>
    <w:rsid w:val="00E26BD6"/>
    <w:rsid w:val="00E30101"/>
    <w:rsid w:val="00E314BF"/>
    <w:rsid w:val="00E3641E"/>
    <w:rsid w:val="00E378E8"/>
    <w:rsid w:val="00E4328D"/>
    <w:rsid w:val="00E43C85"/>
    <w:rsid w:val="00E43DC5"/>
    <w:rsid w:val="00E462C0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5BF6"/>
    <w:rsid w:val="00E75F48"/>
    <w:rsid w:val="00E779B2"/>
    <w:rsid w:val="00E77C26"/>
    <w:rsid w:val="00E800AC"/>
    <w:rsid w:val="00E80FB8"/>
    <w:rsid w:val="00E810F4"/>
    <w:rsid w:val="00E82DC1"/>
    <w:rsid w:val="00E82EBF"/>
    <w:rsid w:val="00E844F8"/>
    <w:rsid w:val="00E85662"/>
    <w:rsid w:val="00E85917"/>
    <w:rsid w:val="00E85E0B"/>
    <w:rsid w:val="00E864BA"/>
    <w:rsid w:val="00E86897"/>
    <w:rsid w:val="00E92B84"/>
    <w:rsid w:val="00E93965"/>
    <w:rsid w:val="00E941D1"/>
    <w:rsid w:val="00E94E65"/>
    <w:rsid w:val="00E9582F"/>
    <w:rsid w:val="00E95A80"/>
    <w:rsid w:val="00E973B2"/>
    <w:rsid w:val="00EA0204"/>
    <w:rsid w:val="00EA13C6"/>
    <w:rsid w:val="00EA1C3A"/>
    <w:rsid w:val="00EA479A"/>
    <w:rsid w:val="00EA4BB7"/>
    <w:rsid w:val="00EA5943"/>
    <w:rsid w:val="00EA62E2"/>
    <w:rsid w:val="00EB1726"/>
    <w:rsid w:val="00EB1D31"/>
    <w:rsid w:val="00EB237F"/>
    <w:rsid w:val="00EB25F6"/>
    <w:rsid w:val="00EB35D6"/>
    <w:rsid w:val="00EB3BDB"/>
    <w:rsid w:val="00EC12AD"/>
    <w:rsid w:val="00EC3830"/>
    <w:rsid w:val="00EC486C"/>
    <w:rsid w:val="00EC59D4"/>
    <w:rsid w:val="00EC5ABC"/>
    <w:rsid w:val="00ED0C45"/>
    <w:rsid w:val="00ED325E"/>
    <w:rsid w:val="00ED5CF5"/>
    <w:rsid w:val="00ED6FB1"/>
    <w:rsid w:val="00ED6FDA"/>
    <w:rsid w:val="00EE2B3B"/>
    <w:rsid w:val="00EE399C"/>
    <w:rsid w:val="00EE63C1"/>
    <w:rsid w:val="00EE6682"/>
    <w:rsid w:val="00EE778B"/>
    <w:rsid w:val="00EF049C"/>
    <w:rsid w:val="00EF261F"/>
    <w:rsid w:val="00EF7E62"/>
    <w:rsid w:val="00F00B06"/>
    <w:rsid w:val="00F0230E"/>
    <w:rsid w:val="00F030CC"/>
    <w:rsid w:val="00F050A6"/>
    <w:rsid w:val="00F0694F"/>
    <w:rsid w:val="00F10F1B"/>
    <w:rsid w:val="00F11ADA"/>
    <w:rsid w:val="00F12298"/>
    <w:rsid w:val="00F134B5"/>
    <w:rsid w:val="00F1746C"/>
    <w:rsid w:val="00F20613"/>
    <w:rsid w:val="00F20D2D"/>
    <w:rsid w:val="00F21B21"/>
    <w:rsid w:val="00F2219F"/>
    <w:rsid w:val="00F22821"/>
    <w:rsid w:val="00F2327E"/>
    <w:rsid w:val="00F2334A"/>
    <w:rsid w:val="00F24B84"/>
    <w:rsid w:val="00F26A1F"/>
    <w:rsid w:val="00F27264"/>
    <w:rsid w:val="00F30552"/>
    <w:rsid w:val="00F31FF8"/>
    <w:rsid w:val="00F32C6C"/>
    <w:rsid w:val="00F331AF"/>
    <w:rsid w:val="00F37F5C"/>
    <w:rsid w:val="00F4180F"/>
    <w:rsid w:val="00F41E71"/>
    <w:rsid w:val="00F4473D"/>
    <w:rsid w:val="00F44D16"/>
    <w:rsid w:val="00F468D0"/>
    <w:rsid w:val="00F46968"/>
    <w:rsid w:val="00F4737C"/>
    <w:rsid w:val="00F518D0"/>
    <w:rsid w:val="00F522A9"/>
    <w:rsid w:val="00F524F6"/>
    <w:rsid w:val="00F54664"/>
    <w:rsid w:val="00F572EC"/>
    <w:rsid w:val="00F624B8"/>
    <w:rsid w:val="00F668C4"/>
    <w:rsid w:val="00F66A6E"/>
    <w:rsid w:val="00F66AD5"/>
    <w:rsid w:val="00F67BEC"/>
    <w:rsid w:val="00F70804"/>
    <w:rsid w:val="00F71F4A"/>
    <w:rsid w:val="00F72C67"/>
    <w:rsid w:val="00F74887"/>
    <w:rsid w:val="00F74931"/>
    <w:rsid w:val="00F7672B"/>
    <w:rsid w:val="00F819D7"/>
    <w:rsid w:val="00F82E7B"/>
    <w:rsid w:val="00F8629B"/>
    <w:rsid w:val="00F9087A"/>
    <w:rsid w:val="00F90B4B"/>
    <w:rsid w:val="00FA0E63"/>
    <w:rsid w:val="00FA24D0"/>
    <w:rsid w:val="00FA632E"/>
    <w:rsid w:val="00FB34A7"/>
    <w:rsid w:val="00FB5020"/>
    <w:rsid w:val="00FC3361"/>
    <w:rsid w:val="00FC3B8B"/>
    <w:rsid w:val="00FC4760"/>
    <w:rsid w:val="00FC4B8F"/>
    <w:rsid w:val="00FC597A"/>
    <w:rsid w:val="00FC6033"/>
    <w:rsid w:val="00FC665F"/>
    <w:rsid w:val="00FC7241"/>
    <w:rsid w:val="00FC7FE5"/>
    <w:rsid w:val="00FD1844"/>
    <w:rsid w:val="00FD30E1"/>
    <w:rsid w:val="00FD3860"/>
    <w:rsid w:val="00FD3935"/>
    <w:rsid w:val="00FD4379"/>
    <w:rsid w:val="00FD69D6"/>
    <w:rsid w:val="00FE04DD"/>
    <w:rsid w:val="00FE0BC7"/>
    <w:rsid w:val="00FE211B"/>
    <w:rsid w:val="00FE4509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AD7D-D007-48B7-8DA3-3901CEE8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9352</Words>
  <Characters>53309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62536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Власкина Татьяна В.</cp:lastModifiedBy>
  <cp:revision>11</cp:revision>
  <cp:lastPrinted>2018-11-28T09:52:00Z</cp:lastPrinted>
  <dcterms:created xsi:type="dcterms:W3CDTF">2018-11-28T07:02:00Z</dcterms:created>
  <dcterms:modified xsi:type="dcterms:W3CDTF">2018-11-28T12:01:00Z</dcterms:modified>
</cp:coreProperties>
</file>