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8857F7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8857F7">
        <w:rPr>
          <w:b/>
          <w:sz w:val="36"/>
          <w:szCs w:val="36"/>
        </w:rPr>
        <w:t>Информационное сообщение</w:t>
      </w:r>
    </w:p>
    <w:p w:rsidR="00DF64DF" w:rsidRPr="008857F7" w:rsidRDefault="00DF64DF" w:rsidP="006F676F">
      <w:pPr>
        <w:pStyle w:val="2"/>
        <w:ind w:right="-1" w:firstLine="567"/>
        <w:jc w:val="both"/>
        <w:rPr>
          <w:b/>
          <w:sz w:val="24"/>
          <w:szCs w:val="24"/>
        </w:rPr>
      </w:pPr>
    </w:p>
    <w:p w:rsidR="003E25F6" w:rsidRPr="008857F7" w:rsidRDefault="00DF64DF" w:rsidP="003E25F6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8857F7">
        <w:rPr>
          <w:sz w:val="24"/>
          <w:szCs w:val="24"/>
        </w:rPr>
        <w:t xml:space="preserve"> </w:t>
      </w:r>
      <w:r w:rsidR="007150C9" w:rsidRPr="008857F7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Pr="008857F7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="007150C9" w:rsidRPr="008857F7">
        <w:rPr>
          <w:rFonts w:ascii="Times New Roman" w:hAnsi="Times New Roman"/>
          <w:sz w:val="24"/>
          <w:szCs w:val="24"/>
        </w:rPr>
        <w:t>»</w:t>
      </w:r>
      <w:r w:rsidR="00B969CE" w:rsidRPr="008857F7">
        <w:rPr>
          <w:rFonts w:ascii="Times New Roman" w:hAnsi="Times New Roman"/>
          <w:sz w:val="24"/>
          <w:szCs w:val="24"/>
        </w:rPr>
        <w:t xml:space="preserve"> сообщает о</w:t>
      </w:r>
      <w:r w:rsidRPr="008857F7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8857F7">
        <w:rPr>
          <w:rFonts w:ascii="Times New Roman" w:hAnsi="Times New Roman"/>
          <w:sz w:val="24"/>
          <w:szCs w:val="24"/>
        </w:rPr>
        <w:t xml:space="preserve"> </w:t>
      </w:r>
      <w:r w:rsidR="004B3FF0" w:rsidRPr="008857F7">
        <w:rPr>
          <w:rFonts w:ascii="Times New Roman" w:hAnsi="Times New Roman"/>
          <w:sz w:val="24"/>
          <w:szCs w:val="24"/>
        </w:rPr>
        <w:t>посредство</w:t>
      </w:r>
      <w:r w:rsidR="00B969CE" w:rsidRPr="008857F7">
        <w:rPr>
          <w:rFonts w:ascii="Times New Roman" w:hAnsi="Times New Roman"/>
          <w:sz w:val="24"/>
          <w:szCs w:val="24"/>
        </w:rPr>
        <w:t xml:space="preserve">м публичного </w:t>
      </w:r>
      <w:r w:rsidR="008857F7">
        <w:rPr>
          <w:rFonts w:ascii="Times New Roman" w:hAnsi="Times New Roman"/>
          <w:sz w:val="24"/>
          <w:szCs w:val="24"/>
        </w:rPr>
        <w:br/>
      </w:r>
      <w:r w:rsidR="00B969CE" w:rsidRPr="008857F7">
        <w:rPr>
          <w:rFonts w:ascii="Times New Roman" w:hAnsi="Times New Roman"/>
          <w:sz w:val="24"/>
          <w:szCs w:val="24"/>
        </w:rPr>
        <w:t>предл</w:t>
      </w:r>
      <w:r w:rsidR="00B969CE" w:rsidRPr="008857F7">
        <w:rPr>
          <w:rFonts w:ascii="Times New Roman" w:hAnsi="Times New Roman"/>
          <w:sz w:val="24"/>
          <w:szCs w:val="24"/>
        </w:rPr>
        <w:t>о</w:t>
      </w:r>
      <w:r w:rsidR="00B969CE" w:rsidRPr="008857F7">
        <w:rPr>
          <w:rFonts w:ascii="Times New Roman" w:hAnsi="Times New Roman"/>
          <w:sz w:val="24"/>
          <w:szCs w:val="24"/>
        </w:rPr>
        <w:t>жения</w:t>
      </w:r>
      <w:r w:rsidR="003E25F6" w:rsidRPr="008857F7">
        <w:rPr>
          <w:rFonts w:ascii="Times New Roman" w:hAnsi="Times New Roman"/>
          <w:sz w:val="24"/>
          <w:szCs w:val="24"/>
        </w:rPr>
        <w:t xml:space="preserve"> </w:t>
      </w:r>
      <w:r w:rsidR="00AF38D7" w:rsidRPr="008857F7">
        <w:rPr>
          <w:rFonts w:ascii="Times New Roman" w:hAnsi="Times New Roman"/>
          <w:sz w:val="24"/>
          <w:szCs w:val="24"/>
        </w:rPr>
        <w:t xml:space="preserve">здания картофелехранилища  с кадастровым номером 10:05:0000000:1336, общей площадью 919  кв.м., и земельного участка с кадастровым номером 10:05:0060205:7, общей площадью 9452 кв.м. </w:t>
      </w:r>
      <w:proofErr w:type="gramStart"/>
      <w:r w:rsidR="00AF38D7" w:rsidRPr="008857F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AF38D7" w:rsidRPr="008857F7">
        <w:rPr>
          <w:rFonts w:ascii="Times New Roman" w:hAnsi="Times New Roman"/>
          <w:sz w:val="24"/>
          <w:szCs w:val="24"/>
        </w:rPr>
        <w:t xml:space="preserve"> по адресу: Республика </w:t>
      </w:r>
      <w:r w:rsidR="008857F7">
        <w:rPr>
          <w:rFonts w:ascii="Times New Roman" w:hAnsi="Times New Roman"/>
          <w:sz w:val="24"/>
          <w:szCs w:val="24"/>
        </w:rPr>
        <w:br/>
      </w:r>
      <w:r w:rsidR="00AF38D7" w:rsidRPr="008857F7">
        <w:rPr>
          <w:rFonts w:ascii="Times New Roman" w:hAnsi="Times New Roman"/>
          <w:sz w:val="24"/>
          <w:szCs w:val="24"/>
        </w:rPr>
        <w:t xml:space="preserve">Карелия, р-н </w:t>
      </w:r>
      <w:proofErr w:type="spellStart"/>
      <w:r w:rsidR="00AF38D7" w:rsidRPr="008857F7">
        <w:rPr>
          <w:rFonts w:ascii="Times New Roman" w:hAnsi="Times New Roman"/>
          <w:sz w:val="24"/>
          <w:szCs w:val="24"/>
        </w:rPr>
        <w:t>Питкяран</w:t>
      </w:r>
      <w:r w:rsidR="00AF38D7" w:rsidRPr="008857F7">
        <w:rPr>
          <w:rFonts w:ascii="Times New Roman" w:hAnsi="Times New Roman"/>
          <w:sz w:val="24"/>
          <w:szCs w:val="24"/>
        </w:rPr>
        <w:t>т</w:t>
      </w:r>
      <w:r w:rsidR="00AF38D7" w:rsidRPr="008857F7">
        <w:rPr>
          <w:rFonts w:ascii="Times New Roman" w:hAnsi="Times New Roman"/>
          <w:sz w:val="24"/>
          <w:szCs w:val="24"/>
        </w:rPr>
        <w:t>ский</w:t>
      </w:r>
      <w:proofErr w:type="spellEnd"/>
      <w:r w:rsidR="00AF38D7" w:rsidRPr="008857F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AF38D7" w:rsidRPr="008857F7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8857F7">
        <w:rPr>
          <w:rFonts w:ascii="Times New Roman" w:hAnsi="Times New Roman"/>
          <w:sz w:val="24"/>
          <w:szCs w:val="24"/>
        </w:rPr>
        <w:t>.</w:t>
      </w:r>
    </w:p>
    <w:p w:rsidR="00DF64DF" w:rsidRPr="008857F7" w:rsidRDefault="00DF64DF" w:rsidP="003E25F6">
      <w:pPr>
        <w:pStyle w:val="1"/>
        <w:ind w:right="-1"/>
        <w:jc w:val="both"/>
        <w:rPr>
          <w:sz w:val="24"/>
          <w:szCs w:val="24"/>
        </w:rPr>
      </w:pPr>
    </w:p>
    <w:p w:rsidR="006F676F" w:rsidRPr="00485117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485117">
        <w:rPr>
          <w:b/>
          <w:sz w:val="24"/>
          <w:szCs w:val="24"/>
        </w:rPr>
        <w:t>I. Общие положения</w:t>
      </w:r>
    </w:p>
    <w:p w:rsidR="00253019" w:rsidRPr="003F0EA0" w:rsidRDefault="00CA5E4E" w:rsidP="00485117">
      <w:pPr>
        <w:pStyle w:val="2"/>
        <w:ind w:right="-1" w:firstLine="567"/>
        <w:jc w:val="both"/>
        <w:rPr>
          <w:sz w:val="24"/>
          <w:szCs w:val="24"/>
        </w:rPr>
      </w:pPr>
      <w:r w:rsidRPr="00485117">
        <w:rPr>
          <w:b/>
          <w:sz w:val="24"/>
          <w:szCs w:val="24"/>
        </w:rPr>
        <w:t xml:space="preserve">1. Основание проведения торгов - </w:t>
      </w:r>
      <w:r w:rsidR="00AF38D7" w:rsidRPr="00485117">
        <w:rPr>
          <w:sz w:val="24"/>
          <w:szCs w:val="24"/>
        </w:rPr>
        <w:t>Распоряжение № 793-р</w:t>
      </w:r>
      <w:r w:rsidR="00AF38D7" w:rsidRPr="00485117">
        <w:rPr>
          <w:b/>
          <w:sz w:val="24"/>
          <w:szCs w:val="24"/>
        </w:rPr>
        <w:t xml:space="preserve"> </w:t>
      </w:r>
      <w:r w:rsidR="00AF38D7" w:rsidRPr="00485117">
        <w:rPr>
          <w:sz w:val="24"/>
          <w:szCs w:val="24"/>
        </w:rPr>
        <w:t xml:space="preserve">Министерства имущественных и земельных отношений Республики Карелия от 05 декабря 2018 г., </w:t>
      </w:r>
      <w:r w:rsidR="00AF38D7" w:rsidRPr="007C49DD">
        <w:rPr>
          <w:sz w:val="24"/>
          <w:szCs w:val="24"/>
        </w:rPr>
        <w:t>Распоряжение № 73-р</w:t>
      </w:r>
      <w:r w:rsidR="00AF38D7" w:rsidRPr="007C49DD">
        <w:rPr>
          <w:b/>
          <w:sz w:val="24"/>
          <w:szCs w:val="24"/>
        </w:rPr>
        <w:t xml:space="preserve"> </w:t>
      </w:r>
      <w:r w:rsidR="00AF38D7" w:rsidRPr="007C49DD">
        <w:rPr>
          <w:sz w:val="24"/>
          <w:szCs w:val="24"/>
        </w:rPr>
        <w:t xml:space="preserve">Министерства имущественных и земельных отношений Республики Карелия от 01 февраля </w:t>
      </w:r>
      <w:r w:rsidR="00AF38D7" w:rsidRPr="003F0EA0">
        <w:rPr>
          <w:sz w:val="24"/>
          <w:szCs w:val="24"/>
        </w:rPr>
        <w:t>2019 г.</w:t>
      </w:r>
      <w:r w:rsidR="00485117" w:rsidRPr="003F0EA0">
        <w:rPr>
          <w:sz w:val="24"/>
          <w:szCs w:val="24"/>
        </w:rPr>
        <w:t xml:space="preserve">, Распоряжение № </w:t>
      </w:r>
      <w:r w:rsidR="003C1E0C" w:rsidRPr="003F0EA0">
        <w:rPr>
          <w:sz w:val="24"/>
          <w:szCs w:val="24"/>
        </w:rPr>
        <w:t>211</w:t>
      </w:r>
      <w:r w:rsidR="00485117" w:rsidRPr="003F0EA0">
        <w:rPr>
          <w:sz w:val="24"/>
          <w:szCs w:val="24"/>
        </w:rPr>
        <w:t>-р</w:t>
      </w:r>
      <w:r w:rsidR="00485117" w:rsidRPr="003F0EA0">
        <w:rPr>
          <w:b/>
          <w:sz w:val="24"/>
          <w:szCs w:val="24"/>
        </w:rPr>
        <w:t xml:space="preserve"> </w:t>
      </w:r>
      <w:r w:rsidR="00485117" w:rsidRPr="003F0EA0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3C1E0C" w:rsidRPr="003F0EA0">
        <w:rPr>
          <w:sz w:val="24"/>
          <w:szCs w:val="24"/>
        </w:rPr>
        <w:t>27 марта</w:t>
      </w:r>
      <w:r w:rsidR="00485117" w:rsidRPr="003F0EA0">
        <w:rPr>
          <w:sz w:val="24"/>
          <w:szCs w:val="24"/>
        </w:rPr>
        <w:t xml:space="preserve"> 2019 г.</w:t>
      </w:r>
    </w:p>
    <w:p w:rsidR="009F13F0" w:rsidRPr="00AD25A6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AD25A6">
        <w:rPr>
          <w:b/>
          <w:sz w:val="24"/>
          <w:szCs w:val="24"/>
        </w:rPr>
        <w:t>2. Сведения о предыдущих торгах</w:t>
      </w:r>
      <w:r w:rsidRPr="00AD25A6">
        <w:rPr>
          <w:sz w:val="24"/>
          <w:szCs w:val="24"/>
        </w:rPr>
        <w:t xml:space="preserve"> – </w:t>
      </w:r>
      <w:proofErr w:type="gramStart"/>
      <w:r w:rsidR="006D047E" w:rsidRPr="00AD25A6">
        <w:rPr>
          <w:sz w:val="24"/>
          <w:szCs w:val="24"/>
        </w:rPr>
        <w:t>торги</w:t>
      </w:r>
      <w:proofErr w:type="gramEnd"/>
      <w:r w:rsidR="00F165D8" w:rsidRPr="00AD25A6">
        <w:rPr>
          <w:sz w:val="24"/>
          <w:szCs w:val="24"/>
        </w:rPr>
        <w:t xml:space="preserve"> назначенные на </w:t>
      </w:r>
      <w:r w:rsidR="00AF38D7" w:rsidRPr="00AD25A6">
        <w:rPr>
          <w:sz w:val="24"/>
          <w:szCs w:val="24"/>
        </w:rPr>
        <w:t>18</w:t>
      </w:r>
      <w:r w:rsidR="00253019" w:rsidRPr="00AD25A6">
        <w:rPr>
          <w:sz w:val="24"/>
          <w:szCs w:val="24"/>
        </w:rPr>
        <w:t>.01.2019</w:t>
      </w:r>
      <w:r w:rsidR="00F165D8" w:rsidRPr="00AD25A6">
        <w:rPr>
          <w:sz w:val="24"/>
          <w:szCs w:val="24"/>
        </w:rPr>
        <w:t xml:space="preserve"> год</w:t>
      </w:r>
      <w:r w:rsidR="00AD25A6" w:rsidRPr="00AD25A6">
        <w:rPr>
          <w:sz w:val="24"/>
          <w:szCs w:val="24"/>
        </w:rPr>
        <w:t>; на 26.03.2019 год</w:t>
      </w:r>
      <w:r w:rsidR="00F165D8" w:rsidRPr="00AD25A6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366685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366685">
        <w:rPr>
          <w:b/>
          <w:sz w:val="24"/>
          <w:szCs w:val="24"/>
        </w:rPr>
        <w:t>3</w:t>
      </w:r>
      <w:r w:rsidR="00CA5E4E" w:rsidRPr="00366685">
        <w:rPr>
          <w:b/>
          <w:sz w:val="24"/>
          <w:szCs w:val="24"/>
        </w:rPr>
        <w:t xml:space="preserve">. </w:t>
      </w:r>
      <w:r w:rsidR="00C91B6D" w:rsidRPr="00366685">
        <w:rPr>
          <w:b/>
          <w:sz w:val="24"/>
          <w:szCs w:val="24"/>
        </w:rPr>
        <w:t xml:space="preserve"> </w:t>
      </w:r>
      <w:r w:rsidR="00CA5E4E" w:rsidRPr="00366685">
        <w:rPr>
          <w:b/>
          <w:sz w:val="24"/>
          <w:szCs w:val="24"/>
        </w:rPr>
        <w:t>Собственник выставляемого на торги имущества</w:t>
      </w:r>
      <w:r w:rsidR="00CA5E4E" w:rsidRPr="00366685">
        <w:rPr>
          <w:sz w:val="24"/>
          <w:szCs w:val="24"/>
        </w:rPr>
        <w:t xml:space="preserve"> - Республика Карелия.</w:t>
      </w:r>
    </w:p>
    <w:p w:rsidR="00CA5E4E" w:rsidRPr="00366685" w:rsidRDefault="008709EB" w:rsidP="003E25F6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366685">
        <w:rPr>
          <w:b/>
          <w:sz w:val="24"/>
          <w:szCs w:val="24"/>
        </w:rPr>
        <w:t>4</w:t>
      </w:r>
      <w:r w:rsidR="00C91B6D" w:rsidRPr="00366685">
        <w:rPr>
          <w:b/>
          <w:sz w:val="24"/>
          <w:szCs w:val="24"/>
        </w:rPr>
        <w:t xml:space="preserve">. </w:t>
      </w:r>
      <w:r w:rsidR="005C04A7" w:rsidRPr="00366685">
        <w:rPr>
          <w:b/>
          <w:sz w:val="24"/>
          <w:szCs w:val="24"/>
        </w:rPr>
        <w:t xml:space="preserve"> </w:t>
      </w:r>
      <w:r w:rsidR="003E25F6" w:rsidRPr="00366685">
        <w:rPr>
          <w:b/>
          <w:sz w:val="24"/>
          <w:szCs w:val="24"/>
        </w:rPr>
        <w:t>Правообладатель</w:t>
      </w:r>
      <w:r w:rsidR="003E25F6" w:rsidRPr="00366685">
        <w:rPr>
          <w:sz w:val="24"/>
          <w:szCs w:val="24"/>
        </w:rPr>
        <w:t xml:space="preserve"> – имущество государственной казны Республики Карелия.</w:t>
      </w:r>
    </w:p>
    <w:p w:rsidR="00CA5E4E" w:rsidRPr="00366685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366685">
        <w:rPr>
          <w:b/>
          <w:sz w:val="24"/>
          <w:szCs w:val="24"/>
        </w:rPr>
        <w:t>5</w:t>
      </w:r>
      <w:r w:rsidR="00CA5E4E" w:rsidRPr="00366685">
        <w:rPr>
          <w:b/>
          <w:sz w:val="24"/>
          <w:szCs w:val="24"/>
        </w:rPr>
        <w:t xml:space="preserve">. </w:t>
      </w:r>
      <w:r w:rsidR="00C91B6D" w:rsidRPr="00366685">
        <w:rPr>
          <w:b/>
          <w:sz w:val="24"/>
          <w:szCs w:val="24"/>
        </w:rPr>
        <w:t xml:space="preserve"> </w:t>
      </w:r>
      <w:r w:rsidR="00CA5E4E" w:rsidRPr="00366685">
        <w:rPr>
          <w:b/>
          <w:sz w:val="24"/>
          <w:szCs w:val="24"/>
        </w:rPr>
        <w:t xml:space="preserve">Продавец – </w:t>
      </w:r>
      <w:r w:rsidR="00CA5E4E" w:rsidRPr="00366685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366685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366685">
        <w:rPr>
          <w:b/>
          <w:sz w:val="24"/>
          <w:szCs w:val="24"/>
        </w:rPr>
        <w:t>6</w:t>
      </w:r>
      <w:r w:rsidR="0093496A" w:rsidRPr="00366685">
        <w:rPr>
          <w:b/>
          <w:sz w:val="24"/>
          <w:szCs w:val="24"/>
        </w:rPr>
        <w:t>. Способ приватизации</w:t>
      </w:r>
      <w:r w:rsidR="00CA5E4E" w:rsidRPr="00366685">
        <w:rPr>
          <w:b/>
          <w:sz w:val="24"/>
          <w:szCs w:val="24"/>
        </w:rPr>
        <w:t xml:space="preserve"> </w:t>
      </w:r>
      <w:r w:rsidR="0093496A" w:rsidRPr="00366685">
        <w:rPr>
          <w:b/>
          <w:sz w:val="24"/>
          <w:szCs w:val="24"/>
        </w:rPr>
        <w:t>–</w:t>
      </w:r>
      <w:r w:rsidR="00CA5E4E" w:rsidRPr="00366685">
        <w:rPr>
          <w:b/>
          <w:sz w:val="24"/>
          <w:szCs w:val="24"/>
        </w:rPr>
        <w:t xml:space="preserve"> </w:t>
      </w:r>
      <w:r w:rsidR="0093496A" w:rsidRPr="00366685">
        <w:rPr>
          <w:sz w:val="24"/>
          <w:szCs w:val="24"/>
        </w:rPr>
        <w:t xml:space="preserve">продажа государственного </w:t>
      </w:r>
      <w:r w:rsidR="00FC6033" w:rsidRPr="00366685">
        <w:rPr>
          <w:sz w:val="24"/>
          <w:szCs w:val="24"/>
        </w:rPr>
        <w:t>имущества посредство</w:t>
      </w:r>
      <w:r w:rsidR="00927E7D" w:rsidRPr="00366685">
        <w:rPr>
          <w:sz w:val="24"/>
          <w:szCs w:val="24"/>
        </w:rPr>
        <w:t>м публичного предложения</w:t>
      </w:r>
      <w:r w:rsidR="00CA5E4E" w:rsidRPr="00366685">
        <w:rPr>
          <w:sz w:val="24"/>
          <w:szCs w:val="24"/>
        </w:rPr>
        <w:t>.</w:t>
      </w:r>
    </w:p>
    <w:p w:rsidR="00927E7D" w:rsidRPr="00366685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366685">
        <w:rPr>
          <w:b/>
          <w:sz w:val="24"/>
          <w:szCs w:val="24"/>
        </w:rPr>
        <w:t>7</w:t>
      </w:r>
      <w:r w:rsidR="00927E7D" w:rsidRPr="00366685">
        <w:rPr>
          <w:sz w:val="24"/>
          <w:szCs w:val="24"/>
        </w:rPr>
        <w:t xml:space="preserve">.  </w:t>
      </w:r>
      <w:r w:rsidR="00927E7D" w:rsidRPr="00366685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366685">
        <w:rPr>
          <w:sz w:val="24"/>
          <w:szCs w:val="24"/>
        </w:rPr>
        <w:t xml:space="preserve"> - открытая</w:t>
      </w:r>
    </w:p>
    <w:p w:rsidR="00CA5E4E" w:rsidRPr="000A034A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0A034A">
        <w:rPr>
          <w:b/>
          <w:sz w:val="24"/>
          <w:szCs w:val="24"/>
        </w:rPr>
        <w:t>8</w:t>
      </w:r>
      <w:r w:rsidR="00CA5E4E" w:rsidRPr="000A034A">
        <w:rPr>
          <w:b/>
          <w:sz w:val="24"/>
          <w:szCs w:val="24"/>
        </w:rPr>
        <w:t xml:space="preserve">. </w:t>
      </w:r>
      <w:r w:rsidR="00C91B6D" w:rsidRPr="000A034A">
        <w:rPr>
          <w:b/>
          <w:sz w:val="24"/>
          <w:szCs w:val="24"/>
        </w:rPr>
        <w:t xml:space="preserve"> </w:t>
      </w:r>
      <w:r w:rsidR="00CA5E4E" w:rsidRPr="000A034A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0A034A">
        <w:rPr>
          <w:b/>
          <w:sz w:val="24"/>
          <w:szCs w:val="24"/>
        </w:rPr>
        <w:t>торгах</w:t>
      </w:r>
      <w:r w:rsidR="00CA5E4E" w:rsidRPr="000A034A">
        <w:rPr>
          <w:b/>
          <w:sz w:val="24"/>
          <w:szCs w:val="24"/>
        </w:rPr>
        <w:t xml:space="preserve"> – </w:t>
      </w:r>
      <w:r w:rsidR="00CA5E4E" w:rsidRPr="000A034A">
        <w:rPr>
          <w:sz w:val="24"/>
          <w:szCs w:val="24"/>
        </w:rPr>
        <w:t xml:space="preserve"> </w:t>
      </w:r>
      <w:r w:rsidR="00A82B0E" w:rsidRPr="000A034A">
        <w:rPr>
          <w:b/>
          <w:sz w:val="24"/>
          <w:szCs w:val="24"/>
        </w:rPr>
        <w:t>«</w:t>
      </w:r>
      <w:r w:rsidR="00C70CE5" w:rsidRPr="000A034A">
        <w:rPr>
          <w:b/>
          <w:sz w:val="24"/>
          <w:szCs w:val="24"/>
        </w:rPr>
        <w:t>08</w:t>
      </w:r>
      <w:r w:rsidR="000E1FD9" w:rsidRPr="000A034A">
        <w:rPr>
          <w:b/>
          <w:sz w:val="24"/>
          <w:szCs w:val="24"/>
        </w:rPr>
        <w:t xml:space="preserve">» </w:t>
      </w:r>
      <w:r w:rsidR="00C70CE5" w:rsidRPr="000A034A">
        <w:rPr>
          <w:b/>
          <w:sz w:val="24"/>
          <w:szCs w:val="24"/>
        </w:rPr>
        <w:t>апре</w:t>
      </w:r>
      <w:r w:rsidR="00743927" w:rsidRPr="000A034A">
        <w:rPr>
          <w:b/>
          <w:sz w:val="24"/>
          <w:szCs w:val="24"/>
        </w:rPr>
        <w:t>ля</w:t>
      </w:r>
      <w:r w:rsidR="007250BA" w:rsidRPr="000A034A">
        <w:rPr>
          <w:b/>
          <w:sz w:val="24"/>
          <w:szCs w:val="24"/>
        </w:rPr>
        <w:t xml:space="preserve"> </w:t>
      </w:r>
      <w:r w:rsidR="00743927" w:rsidRPr="000A034A">
        <w:rPr>
          <w:b/>
          <w:sz w:val="24"/>
          <w:szCs w:val="24"/>
        </w:rPr>
        <w:t>2019</w:t>
      </w:r>
      <w:r w:rsidR="00CA5E4E" w:rsidRPr="000A034A">
        <w:rPr>
          <w:b/>
          <w:sz w:val="24"/>
          <w:szCs w:val="24"/>
        </w:rPr>
        <w:t xml:space="preserve"> г.</w:t>
      </w:r>
    </w:p>
    <w:p w:rsidR="00CA5E4E" w:rsidRPr="005D0EA3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5D0EA3">
        <w:rPr>
          <w:b/>
          <w:sz w:val="24"/>
          <w:szCs w:val="24"/>
        </w:rPr>
        <w:t>9</w:t>
      </w:r>
      <w:r w:rsidR="00CA5E4E" w:rsidRPr="005D0EA3">
        <w:rPr>
          <w:b/>
          <w:sz w:val="24"/>
          <w:szCs w:val="24"/>
        </w:rPr>
        <w:t xml:space="preserve">. Дата окончания приема </w:t>
      </w:r>
      <w:r w:rsidR="001024C0" w:rsidRPr="005D0EA3">
        <w:rPr>
          <w:b/>
          <w:sz w:val="24"/>
          <w:szCs w:val="24"/>
        </w:rPr>
        <w:t xml:space="preserve">заявок на участие в </w:t>
      </w:r>
      <w:r w:rsidR="00814A71" w:rsidRPr="005D0EA3">
        <w:rPr>
          <w:b/>
          <w:sz w:val="24"/>
          <w:szCs w:val="24"/>
        </w:rPr>
        <w:t>торгах</w:t>
      </w:r>
      <w:r w:rsidR="001024C0" w:rsidRPr="005D0EA3">
        <w:rPr>
          <w:b/>
          <w:sz w:val="24"/>
          <w:szCs w:val="24"/>
        </w:rPr>
        <w:t xml:space="preserve"> – </w:t>
      </w:r>
      <w:r w:rsidR="00CA5E4E" w:rsidRPr="005D0EA3">
        <w:rPr>
          <w:b/>
          <w:sz w:val="24"/>
          <w:szCs w:val="24"/>
        </w:rPr>
        <w:t xml:space="preserve"> </w:t>
      </w:r>
      <w:r w:rsidR="000E1FD9" w:rsidRPr="005D0EA3">
        <w:rPr>
          <w:b/>
          <w:sz w:val="24"/>
          <w:szCs w:val="24"/>
        </w:rPr>
        <w:t>«</w:t>
      </w:r>
      <w:r w:rsidR="000A034A" w:rsidRPr="005D0EA3">
        <w:rPr>
          <w:b/>
          <w:sz w:val="24"/>
          <w:szCs w:val="24"/>
        </w:rPr>
        <w:t>17</w:t>
      </w:r>
      <w:r w:rsidR="000E1FD9" w:rsidRPr="005D0EA3">
        <w:rPr>
          <w:b/>
          <w:sz w:val="24"/>
          <w:szCs w:val="24"/>
        </w:rPr>
        <w:t xml:space="preserve">» </w:t>
      </w:r>
      <w:r w:rsidR="00743927" w:rsidRPr="005D0EA3">
        <w:rPr>
          <w:b/>
          <w:sz w:val="24"/>
          <w:szCs w:val="24"/>
        </w:rPr>
        <w:t>ма</w:t>
      </w:r>
      <w:r w:rsidR="000A034A" w:rsidRPr="005D0EA3">
        <w:rPr>
          <w:b/>
          <w:sz w:val="24"/>
          <w:szCs w:val="24"/>
        </w:rPr>
        <w:t>я</w:t>
      </w:r>
      <w:r w:rsidR="00CA5E4E" w:rsidRPr="005D0EA3">
        <w:rPr>
          <w:sz w:val="24"/>
          <w:szCs w:val="24"/>
        </w:rPr>
        <w:t xml:space="preserve"> </w:t>
      </w:r>
      <w:r w:rsidR="00CA5E4E" w:rsidRPr="005D0EA3">
        <w:rPr>
          <w:b/>
          <w:sz w:val="24"/>
          <w:szCs w:val="24"/>
        </w:rPr>
        <w:t>201</w:t>
      </w:r>
      <w:r w:rsidR="00D113DB" w:rsidRPr="005D0EA3">
        <w:rPr>
          <w:b/>
          <w:sz w:val="24"/>
          <w:szCs w:val="24"/>
        </w:rPr>
        <w:t>9</w:t>
      </w:r>
      <w:r w:rsidR="00CA5E4E" w:rsidRPr="005D0EA3">
        <w:rPr>
          <w:b/>
          <w:sz w:val="24"/>
          <w:szCs w:val="24"/>
        </w:rPr>
        <w:t xml:space="preserve"> г</w:t>
      </w:r>
      <w:r w:rsidR="00706B85" w:rsidRPr="005D0EA3">
        <w:rPr>
          <w:sz w:val="24"/>
          <w:szCs w:val="24"/>
        </w:rPr>
        <w:t>. в</w:t>
      </w:r>
      <w:r w:rsidR="00706B85" w:rsidRPr="005D0EA3">
        <w:rPr>
          <w:sz w:val="24"/>
          <w:szCs w:val="24"/>
        </w:rPr>
        <w:br/>
      </w:r>
      <w:r w:rsidR="00D23517" w:rsidRPr="005D0EA3">
        <w:rPr>
          <w:sz w:val="24"/>
          <w:szCs w:val="24"/>
        </w:rPr>
        <w:t xml:space="preserve"> 17</w:t>
      </w:r>
      <w:r w:rsidR="00CA5E4E" w:rsidRPr="005D0EA3">
        <w:rPr>
          <w:sz w:val="24"/>
          <w:szCs w:val="24"/>
        </w:rPr>
        <w:t xml:space="preserve"> часов по московскому времени.</w:t>
      </w:r>
    </w:p>
    <w:p w:rsidR="00C00AA0" w:rsidRPr="004F154E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4F154E">
        <w:rPr>
          <w:b/>
          <w:sz w:val="24"/>
          <w:szCs w:val="24"/>
        </w:rPr>
        <w:t>10</w:t>
      </w:r>
      <w:r w:rsidR="00CA5E4E" w:rsidRPr="004F154E">
        <w:rPr>
          <w:b/>
          <w:sz w:val="24"/>
          <w:szCs w:val="24"/>
        </w:rPr>
        <w:t xml:space="preserve">. </w:t>
      </w:r>
      <w:r w:rsidR="002B01F9" w:rsidRPr="004F154E">
        <w:rPr>
          <w:b/>
          <w:sz w:val="24"/>
          <w:szCs w:val="24"/>
        </w:rPr>
        <w:t xml:space="preserve">Время и место приема заявок - </w:t>
      </w:r>
      <w:r w:rsidR="00C00AA0" w:rsidRPr="004F154E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4F154E">
        <w:rPr>
          <w:sz w:val="24"/>
          <w:szCs w:val="24"/>
        </w:rPr>
        <w:t>каб</w:t>
      </w:r>
      <w:proofErr w:type="spellEnd"/>
      <w:r w:rsidR="00C00AA0" w:rsidRPr="004F154E">
        <w:rPr>
          <w:sz w:val="24"/>
          <w:szCs w:val="24"/>
        </w:rPr>
        <w:t>. 1 (вход со двора).</w:t>
      </w:r>
    </w:p>
    <w:p w:rsidR="00CA5E4E" w:rsidRPr="004F154E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4F154E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3047D7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3047D7">
        <w:rPr>
          <w:b/>
          <w:sz w:val="24"/>
          <w:szCs w:val="24"/>
        </w:rPr>
        <w:t>11</w:t>
      </w:r>
      <w:r w:rsidR="00CA5E4E" w:rsidRPr="003047D7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3047D7">
        <w:rPr>
          <w:b/>
          <w:sz w:val="24"/>
          <w:szCs w:val="24"/>
        </w:rPr>
        <w:t>торгов</w:t>
      </w:r>
      <w:r w:rsidR="00CA5E4E" w:rsidRPr="003047D7">
        <w:rPr>
          <w:b/>
          <w:sz w:val="24"/>
          <w:szCs w:val="24"/>
        </w:rPr>
        <w:t xml:space="preserve"> </w:t>
      </w:r>
      <w:r w:rsidR="00CA5E4E" w:rsidRPr="003047D7">
        <w:rPr>
          <w:sz w:val="24"/>
          <w:szCs w:val="24"/>
        </w:rPr>
        <w:t xml:space="preserve">– </w:t>
      </w:r>
      <w:r w:rsidR="00C00AA0" w:rsidRPr="003047D7">
        <w:rPr>
          <w:b/>
          <w:sz w:val="24"/>
          <w:szCs w:val="24"/>
        </w:rPr>
        <w:t>«</w:t>
      </w:r>
      <w:r w:rsidR="003047D7" w:rsidRPr="003047D7">
        <w:rPr>
          <w:b/>
          <w:sz w:val="24"/>
          <w:szCs w:val="24"/>
        </w:rPr>
        <w:t>20</w:t>
      </w:r>
      <w:r w:rsidR="00832292" w:rsidRPr="003047D7">
        <w:rPr>
          <w:b/>
          <w:sz w:val="24"/>
          <w:szCs w:val="24"/>
        </w:rPr>
        <w:t xml:space="preserve">» </w:t>
      </w:r>
      <w:r w:rsidR="003047D7" w:rsidRPr="003047D7">
        <w:rPr>
          <w:b/>
          <w:sz w:val="24"/>
          <w:szCs w:val="24"/>
        </w:rPr>
        <w:t>мая</w:t>
      </w:r>
      <w:r w:rsidR="00D113DB" w:rsidRPr="003047D7">
        <w:rPr>
          <w:b/>
          <w:sz w:val="24"/>
          <w:szCs w:val="24"/>
        </w:rPr>
        <w:t xml:space="preserve"> 2019 </w:t>
      </w:r>
      <w:r w:rsidR="00C00AA0" w:rsidRPr="003047D7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3047D7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3047D7">
        <w:rPr>
          <w:b/>
          <w:sz w:val="24"/>
          <w:szCs w:val="24"/>
        </w:rPr>
        <w:t>12</w:t>
      </w:r>
      <w:r w:rsidR="00CA5E4E" w:rsidRPr="003047D7">
        <w:rPr>
          <w:b/>
          <w:sz w:val="24"/>
          <w:szCs w:val="24"/>
        </w:rPr>
        <w:t xml:space="preserve">. Дата, время и место проведения </w:t>
      </w:r>
      <w:r w:rsidR="00190797" w:rsidRPr="003047D7">
        <w:rPr>
          <w:b/>
          <w:sz w:val="24"/>
          <w:szCs w:val="24"/>
        </w:rPr>
        <w:t>торгов</w:t>
      </w:r>
      <w:r w:rsidR="00CA5E4E" w:rsidRPr="003047D7">
        <w:rPr>
          <w:b/>
          <w:sz w:val="24"/>
          <w:szCs w:val="24"/>
        </w:rPr>
        <w:t xml:space="preserve"> – </w:t>
      </w:r>
      <w:r w:rsidR="00FD69D6" w:rsidRPr="003047D7">
        <w:rPr>
          <w:b/>
          <w:sz w:val="24"/>
          <w:szCs w:val="24"/>
        </w:rPr>
        <w:t>«</w:t>
      </w:r>
      <w:r w:rsidR="003047D7" w:rsidRPr="003047D7">
        <w:rPr>
          <w:b/>
          <w:sz w:val="24"/>
          <w:szCs w:val="24"/>
        </w:rPr>
        <w:t>21</w:t>
      </w:r>
      <w:r w:rsidR="00A811FE" w:rsidRPr="003047D7">
        <w:rPr>
          <w:b/>
          <w:sz w:val="24"/>
          <w:szCs w:val="24"/>
        </w:rPr>
        <w:t xml:space="preserve">» </w:t>
      </w:r>
      <w:r w:rsidR="00C725FE" w:rsidRPr="003047D7">
        <w:rPr>
          <w:b/>
          <w:sz w:val="24"/>
          <w:szCs w:val="24"/>
        </w:rPr>
        <w:t>м</w:t>
      </w:r>
      <w:r w:rsidR="00AF1BEA" w:rsidRPr="003047D7">
        <w:rPr>
          <w:b/>
          <w:sz w:val="24"/>
          <w:szCs w:val="24"/>
        </w:rPr>
        <w:t>а</w:t>
      </w:r>
      <w:r w:rsidR="003047D7" w:rsidRPr="003047D7">
        <w:rPr>
          <w:b/>
          <w:sz w:val="24"/>
          <w:szCs w:val="24"/>
        </w:rPr>
        <w:t>я</w:t>
      </w:r>
      <w:r w:rsidR="00D113DB" w:rsidRPr="003047D7">
        <w:rPr>
          <w:b/>
          <w:sz w:val="24"/>
          <w:szCs w:val="24"/>
        </w:rPr>
        <w:t xml:space="preserve"> 2019 </w:t>
      </w:r>
      <w:r w:rsidR="00290050" w:rsidRPr="003047D7">
        <w:rPr>
          <w:b/>
          <w:sz w:val="24"/>
          <w:szCs w:val="24"/>
        </w:rPr>
        <w:t xml:space="preserve"> года</w:t>
      </w:r>
      <w:r w:rsidR="00290050" w:rsidRPr="003047D7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3047D7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3047D7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3047D7">
        <w:rPr>
          <w:b/>
          <w:sz w:val="24"/>
          <w:szCs w:val="24"/>
        </w:rPr>
        <w:t>13</w:t>
      </w:r>
      <w:r w:rsidR="00CA5E4E" w:rsidRPr="003047D7">
        <w:rPr>
          <w:b/>
          <w:sz w:val="24"/>
          <w:szCs w:val="24"/>
        </w:rPr>
        <w:t xml:space="preserve">. Средства платежа </w:t>
      </w:r>
      <w:r w:rsidR="00CA5E4E" w:rsidRPr="003047D7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3047D7">
        <w:rPr>
          <w:sz w:val="24"/>
          <w:szCs w:val="24"/>
        </w:rPr>
        <w:br/>
        <w:t>(рубли).</w:t>
      </w:r>
    </w:p>
    <w:p w:rsidR="00E66E7A" w:rsidRPr="003047D7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047D7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3047D7">
        <w:rPr>
          <w:rFonts w:ascii="Times New Roman" w:hAnsi="Times New Roman"/>
          <w:b/>
          <w:sz w:val="24"/>
          <w:szCs w:val="24"/>
        </w:rPr>
        <w:t>1</w:t>
      </w:r>
      <w:r w:rsidR="00CE5F23" w:rsidRPr="003047D7">
        <w:rPr>
          <w:rFonts w:ascii="Times New Roman" w:hAnsi="Times New Roman"/>
          <w:b/>
          <w:sz w:val="24"/>
          <w:szCs w:val="24"/>
        </w:rPr>
        <w:t>4</w:t>
      </w:r>
      <w:r w:rsidR="00927E7D" w:rsidRPr="003047D7">
        <w:rPr>
          <w:rFonts w:ascii="Times New Roman" w:hAnsi="Times New Roman"/>
          <w:sz w:val="24"/>
          <w:szCs w:val="24"/>
        </w:rPr>
        <w:t xml:space="preserve">. </w:t>
      </w:r>
      <w:r w:rsidR="009E414E" w:rsidRPr="003047D7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3047D7">
        <w:rPr>
          <w:rFonts w:ascii="Times New Roman" w:hAnsi="Times New Roman"/>
          <w:sz w:val="24"/>
          <w:szCs w:val="24"/>
        </w:rPr>
        <w:t xml:space="preserve"> – </w:t>
      </w:r>
      <w:r w:rsidR="00E66E7A" w:rsidRPr="003047D7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3047D7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047D7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365F87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65F87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365F87">
        <w:rPr>
          <w:rFonts w:ascii="Times New Roman" w:hAnsi="Times New Roman"/>
          <w:b/>
          <w:sz w:val="24"/>
          <w:szCs w:val="24"/>
        </w:rPr>
        <w:t>«</w:t>
      </w:r>
      <w:r w:rsidR="003047D7" w:rsidRPr="00365F87">
        <w:rPr>
          <w:rFonts w:ascii="Times New Roman" w:hAnsi="Times New Roman"/>
          <w:b/>
          <w:sz w:val="24"/>
          <w:szCs w:val="24"/>
        </w:rPr>
        <w:t>08</w:t>
      </w:r>
      <w:r w:rsidR="003D1CF8" w:rsidRPr="00365F87">
        <w:rPr>
          <w:rFonts w:ascii="Times New Roman" w:hAnsi="Times New Roman"/>
          <w:b/>
          <w:sz w:val="24"/>
          <w:szCs w:val="24"/>
        </w:rPr>
        <w:t xml:space="preserve">» </w:t>
      </w:r>
      <w:r w:rsidR="003047D7" w:rsidRPr="00365F87">
        <w:rPr>
          <w:rFonts w:ascii="Times New Roman" w:hAnsi="Times New Roman"/>
          <w:b/>
          <w:sz w:val="24"/>
          <w:szCs w:val="24"/>
        </w:rPr>
        <w:t>апре</w:t>
      </w:r>
      <w:r w:rsidR="00743927" w:rsidRPr="00365F87">
        <w:rPr>
          <w:rFonts w:ascii="Times New Roman" w:hAnsi="Times New Roman"/>
          <w:b/>
          <w:sz w:val="24"/>
          <w:szCs w:val="24"/>
        </w:rPr>
        <w:t>ля 2019</w:t>
      </w:r>
      <w:r w:rsidR="009E1AC6" w:rsidRPr="00365F87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365F87">
        <w:rPr>
          <w:rFonts w:ascii="Times New Roman" w:hAnsi="Times New Roman"/>
          <w:b/>
          <w:sz w:val="24"/>
          <w:szCs w:val="24"/>
        </w:rPr>
        <w:t>по «</w:t>
      </w:r>
      <w:r w:rsidR="00D439CD">
        <w:rPr>
          <w:rFonts w:ascii="Times New Roman" w:hAnsi="Times New Roman"/>
          <w:b/>
          <w:sz w:val="24"/>
          <w:szCs w:val="24"/>
        </w:rPr>
        <w:t>17</w:t>
      </w:r>
      <w:r w:rsidR="00611562" w:rsidRPr="00365F87">
        <w:rPr>
          <w:rFonts w:ascii="Times New Roman" w:hAnsi="Times New Roman"/>
          <w:b/>
          <w:sz w:val="24"/>
          <w:szCs w:val="24"/>
        </w:rPr>
        <w:t>»</w:t>
      </w:r>
      <w:r w:rsidR="00942150" w:rsidRPr="00365F87">
        <w:rPr>
          <w:rFonts w:ascii="Times New Roman" w:hAnsi="Times New Roman"/>
          <w:b/>
          <w:sz w:val="24"/>
          <w:szCs w:val="24"/>
        </w:rPr>
        <w:t xml:space="preserve"> </w:t>
      </w:r>
      <w:r w:rsidR="003047D7" w:rsidRPr="00365F87">
        <w:rPr>
          <w:rFonts w:ascii="Times New Roman" w:hAnsi="Times New Roman"/>
          <w:b/>
          <w:sz w:val="24"/>
          <w:szCs w:val="24"/>
        </w:rPr>
        <w:t>мая</w:t>
      </w:r>
      <w:r w:rsidR="00D113DB" w:rsidRPr="00365F87">
        <w:rPr>
          <w:rFonts w:ascii="Times New Roman" w:hAnsi="Times New Roman"/>
          <w:b/>
          <w:sz w:val="24"/>
          <w:szCs w:val="24"/>
        </w:rPr>
        <w:t xml:space="preserve"> 2019 </w:t>
      </w:r>
      <w:r w:rsidRPr="00365F87">
        <w:rPr>
          <w:rFonts w:ascii="Times New Roman" w:hAnsi="Times New Roman"/>
          <w:b/>
          <w:sz w:val="24"/>
          <w:szCs w:val="24"/>
        </w:rPr>
        <w:t>года</w:t>
      </w:r>
      <w:r w:rsidRPr="00365F8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365F87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365F87">
        <w:rPr>
          <w:rFonts w:ascii="Times New Roman" w:hAnsi="Times New Roman"/>
          <w:sz w:val="24"/>
          <w:szCs w:val="24"/>
        </w:rPr>
        <w:t>каб</w:t>
      </w:r>
      <w:proofErr w:type="spellEnd"/>
      <w:r w:rsidRPr="00365F87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365F87">
        <w:rPr>
          <w:rFonts w:ascii="Times New Roman" w:hAnsi="Times New Roman"/>
          <w:sz w:val="24"/>
          <w:szCs w:val="24"/>
          <w:lang w:val="en-US"/>
        </w:rPr>
        <w:t>http</w:t>
      </w:r>
      <w:r w:rsidR="00743927" w:rsidRPr="00365F87">
        <w:rPr>
          <w:rFonts w:ascii="Times New Roman" w:hAnsi="Times New Roman"/>
          <w:sz w:val="24"/>
          <w:szCs w:val="24"/>
        </w:rPr>
        <w:t>://</w:t>
      </w:r>
      <w:proofErr w:type="spellStart"/>
      <w:r w:rsidR="00743927" w:rsidRPr="00365F87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365F87">
        <w:rPr>
          <w:rFonts w:ascii="Times New Roman" w:hAnsi="Times New Roman"/>
          <w:sz w:val="24"/>
          <w:szCs w:val="24"/>
        </w:rPr>
        <w:t>-</w:t>
      </w:r>
      <w:proofErr w:type="spellStart"/>
      <w:r w:rsidR="00743927" w:rsidRPr="00365F87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365F87">
        <w:rPr>
          <w:rFonts w:ascii="Times New Roman" w:hAnsi="Times New Roman"/>
          <w:sz w:val="24"/>
          <w:szCs w:val="24"/>
        </w:rPr>
        <w:t>.</w:t>
      </w:r>
      <w:proofErr w:type="spellStart"/>
      <w:r w:rsidRPr="00365F87">
        <w:rPr>
          <w:rFonts w:ascii="Times New Roman" w:hAnsi="Times New Roman"/>
          <w:sz w:val="24"/>
          <w:szCs w:val="24"/>
        </w:rPr>
        <w:t>ru</w:t>
      </w:r>
      <w:proofErr w:type="spellEnd"/>
      <w:r w:rsidRPr="00365F87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365F87">
        <w:rPr>
          <w:rFonts w:ascii="Times New Roman" w:hAnsi="Times New Roman"/>
          <w:sz w:val="24"/>
          <w:szCs w:val="24"/>
        </w:rPr>
        <w:t>E-mai</w:t>
      </w:r>
      <w:proofErr w:type="spellEnd"/>
      <w:r w:rsidRPr="00365F87">
        <w:rPr>
          <w:rFonts w:ascii="Times New Roman" w:hAnsi="Times New Roman"/>
          <w:sz w:val="24"/>
          <w:szCs w:val="24"/>
          <w:lang w:val="en-US"/>
        </w:rPr>
        <w:t>l</w:t>
      </w:r>
      <w:r w:rsidRPr="00365F87">
        <w:rPr>
          <w:rFonts w:ascii="Times New Roman" w:hAnsi="Times New Roman"/>
          <w:sz w:val="24"/>
          <w:szCs w:val="24"/>
        </w:rPr>
        <w:t>: fond@onego.ru</w:t>
      </w:r>
      <w:r w:rsidRPr="00365F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5F87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365F87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365F87">
        <w:rPr>
          <w:rFonts w:ascii="Times New Roman" w:hAnsi="Times New Roman"/>
          <w:sz w:val="24"/>
          <w:szCs w:val="24"/>
        </w:rPr>
        <w:t>://</w:t>
      </w:r>
      <w:r w:rsidRPr="00365F87">
        <w:rPr>
          <w:rFonts w:ascii="Times New Roman" w:hAnsi="Times New Roman"/>
          <w:sz w:val="24"/>
          <w:szCs w:val="24"/>
          <w:lang w:val="en-US"/>
        </w:rPr>
        <w:t>www</w:t>
      </w:r>
      <w:r w:rsidRPr="00365F87">
        <w:rPr>
          <w:rFonts w:ascii="Times New Roman" w:hAnsi="Times New Roman"/>
          <w:sz w:val="24"/>
          <w:szCs w:val="24"/>
        </w:rPr>
        <w:t>.</w:t>
      </w:r>
      <w:proofErr w:type="spellStart"/>
      <w:r w:rsidRPr="00365F87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365F87">
        <w:rPr>
          <w:rFonts w:ascii="Times New Roman" w:hAnsi="Times New Roman"/>
          <w:sz w:val="24"/>
          <w:szCs w:val="24"/>
        </w:rPr>
        <w:t>.</w:t>
      </w:r>
      <w:proofErr w:type="spellStart"/>
      <w:r w:rsidRPr="00365F8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65F87">
        <w:rPr>
          <w:rFonts w:ascii="Times New Roman" w:hAnsi="Times New Roman"/>
          <w:sz w:val="24"/>
          <w:szCs w:val="24"/>
        </w:rPr>
        <w:t>.</w:t>
      </w:r>
      <w:proofErr w:type="spellStart"/>
      <w:r w:rsidRPr="00365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5F87">
        <w:rPr>
          <w:rFonts w:ascii="Times New Roman" w:hAnsi="Times New Roman"/>
          <w:sz w:val="24"/>
          <w:szCs w:val="24"/>
        </w:rPr>
        <w:t>/</w:t>
      </w:r>
    </w:p>
    <w:p w:rsidR="001D09D9" w:rsidRPr="00365F87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2E37" w:rsidRPr="008857F7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Pr="008857F7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DF64DF" w:rsidRPr="00365F87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365F87">
        <w:rPr>
          <w:b/>
          <w:sz w:val="24"/>
          <w:szCs w:val="24"/>
        </w:rPr>
        <w:t xml:space="preserve">II. Характеристика </w:t>
      </w:r>
    </w:p>
    <w:p w:rsidR="008B1FEB" w:rsidRPr="00365F87" w:rsidRDefault="008B1FE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AF38D7" w:rsidRPr="00365F87" w:rsidRDefault="00AF38D7" w:rsidP="008B1FEB">
      <w:pPr>
        <w:pStyle w:val="a3"/>
        <w:rPr>
          <w:b/>
          <w:sz w:val="24"/>
          <w:szCs w:val="24"/>
        </w:rPr>
      </w:pPr>
      <w:r w:rsidRPr="00365F87">
        <w:rPr>
          <w:b/>
          <w:sz w:val="24"/>
          <w:szCs w:val="24"/>
        </w:rPr>
        <w:t>Характеристика приватизируемого объекта:</w:t>
      </w:r>
    </w:p>
    <w:p w:rsidR="00AF38D7" w:rsidRPr="00365F87" w:rsidRDefault="00AF38D7" w:rsidP="00AF38D7">
      <w:pPr>
        <w:pStyle w:val="a3"/>
        <w:ind w:firstLine="567"/>
        <w:rPr>
          <w:b/>
          <w:sz w:val="24"/>
          <w:szCs w:val="24"/>
        </w:rPr>
      </w:pPr>
      <w:r w:rsidRPr="00365F87">
        <w:rPr>
          <w:b/>
          <w:sz w:val="24"/>
          <w:szCs w:val="24"/>
        </w:rPr>
        <w:t xml:space="preserve">Здание картофелехранилища  с кадастровым номером 10:05:0000000:1336, общей площадью 919  кв.м., и земельного участка с кадастровым номером 10:05:0060205:7, общей площадью 9452 кв.м. </w:t>
      </w:r>
      <w:proofErr w:type="gramStart"/>
      <w:r w:rsidRPr="00365F87">
        <w:rPr>
          <w:b/>
          <w:sz w:val="24"/>
          <w:szCs w:val="24"/>
        </w:rPr>
        <w:t>расположенных</w:t>
      </w:r>
      <w:proofErr w:type="gramEnd"/>
      <w:r w:rsidRPr="00365F87">
        <w:rPr>
          <w:b/>
          <w:sz w:val="24"/>
          <w:szCs w:val="24"/>
        </w:rPr>
        <w:t xml:space="preserve"> по адресу: Республика Карелия, р-н </w:t>
      </w:r>
      <w:proofErr w:type="spellStart"/>
      <w:r w:rsidRPr="00365F87">
        <w:rPr>
          <w:b/>
          <w:sz w:val="24"/>
          <w:szCs w:val="24"/>
        </w:rPr>
        <w:t>Питкярантский</w:t>
      </w:r>
      <w:proofErr w:type="spellEnd"/>
      <w:r w:rsidRPr="00365F87">
        <w:rPr>
          <w:b/>
          <w:sz w:val="24"/>
          <w:szCs w:val="24"/>
        </w:rPr>
        <w:t xml:space="preserve">, д. </w:t>
      </w:r>
      <w:proofErr w:type="spellStart"/>
      <w:r w:rsidRPr="00365F87">
        <w:rPr>
          <w:b/>
          <w:sz w:val="24"/>
          <w:szCs w:val="24"/>
        </w:rPr>
        <w:t>Мийнала</w:t>
      </w:r>
      <w:proofErr w:type="spellEnd"/>
      <w:r w:rsidRPr="00365F87">
        <w:rPr>
          <w:b/>
          <w:sz w:val="24"/>
          <w:szCs w:val="24"/>
        </w:rPr>
        <w:t>.</w:t>
      </w:r>
    </w:p>
    <w:p w:rsidR="00AF38D7" w:rsidRPr="00365F87" w:rsidRDefault="00AF38D7" w:rsidP="00AF38D7">
      <w:pPr>
        <w:pStyle w:val="a3"/>
        <w:rPr>
          <w:i/>
          <w:sz w:val="24"/>
          <w:szCs w:val="24"/>
        </w:rPr>
      </w:pP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24.01.2002 года (инвентарный номер 1051).  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Год постройки – 1990.</w:t>
      </w:r>
    </w:p>
    <w:p w:rsidR="00AF38D7" w:rsidRPr="00365F87" w:rsidRDefault="00AF38D7" w:rsidP="00AF38D7">
      <w:pPr>
        <w:pStyle w:val="a5"/>
        <w:ind w:left="0" w:firstLine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Число этажей – 1;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  <w:u w:val="single"/>
        </w:rPr>
        <w:t>Конструктивные элементы</w:t>
      </w:r>
      <w:r w:rsidRPr="00365F87">
        <w:rPr>
          <w:i w:val="0"/>
          <w:sz w:val="24"/>
          <w:szCs w:val="24"/>
        </w:rPr>
        <w:t>: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Фундамент – бутовый ленточный;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Стены и их отделка – кирпичные;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Перекрытия чердачное -  ж/бетонное;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Крыша – совмещенная, рулонная;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Полы – бетонные;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Отопление – от групп</w:t>
      </w:r>
      <w:proofErr w:type="gramStart"/>
      <w:r w:rsidRPr="00365F87">
        <w:rPr>
          <w:i w:val="0"/>
          <w:sz w:val="24"/>
          <w:szCs w:val="24"/>
        </w:rPr>
        <w:t>.</w:t>
      </w:r>
      <w:proofErr w:type="gramEnd"/>
      <w:r w:rsidRPr="00365F87">
        <w:rPr>
          <w:i w:val="0"/>
          <w:sz w:val="24"/>
          <w:szCs w:val="24"/>
        </w:rPr>
        <w:t xml:space="preserve"> </w:t>
      </w:r>
      <w:proofErr w:type="gramStart"/>
      <w:r w:rsidRPr="00365F87">
        <w:rPr>
          <w:i w:val="0"/>
          <w:sz w:val="24"/>
          <w:szCs w:val="24"/>
        </w:rPr>
        <w:t>к</w:t>
      </w:r>
      <w:proofErr w:type="gramEnd"/>
      <w:r w:rsidRPr="00365F87">
        <w:rPr>
          <w:i w:val="0"/>
          <w:sz w:val="24"/>
          <w:szCs w:val="24"/>
        </w:rPr>
        <w:t>отельной;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 w:rsidRPr="00365F87">
        <w:rPr>
          <w:i w:val="0"/>
          <w:sz w:val="24"/>
          <w:szCs w:val="24"/>
        </w:rPr>
        <w:t>Электроосв</w:t>
      </w:r>
      <w:proofErr w:type="spellEnd"/>
      <w:r w:rsidRPr="00365F87">
        <w:rPr>
          <w:i w:val="0"/>
          <w:sz w:val="24"/>
          <w:szCs w:val="24"/>
        </w:rPr>
        <w:t>. – проводка скрытая;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Земельный участок: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Площадь – 9452 кв.м</w:t>
      </w:r>
      <w:r w:rsidR="00365F87" w:rsidRPr="00365F87">
        <w:rPr>
          <w:i w:val="0"/>
          <w:sz w:val="24"/>
          <w:szCs w:val="24"/>
        </w:rPr>
        <w:t>.</w:t>
      </w:r>
      <w:r w:rsidRPr="00365F87">
        <w:rPr>
          <w:i w:val="0"/>
          <w:sz w:val="24"/>
          <w:szCs w:val="24"/>
        </w:rPr>
        <w:t>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Кадастровый номер 10:05:0060205:7;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Категория земель: земли населенных пунктов;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AF38D7" w:rsidRPr="00365F87" w:rsidRDefault="00AF38D7" w:rsidP="00AF38D7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365F87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365F87">
        <w:rPr>
          <w:i w:val="0"/>
          <w:sz w:val="24"/>
          <w:szCs w:val="24"/>
        </w:rPr>
        <w:t>Питкярантский</w:t>
      </w:r>
      <w:proofErr w:type="spellEnd"/>
      <w:r w:rsidRPr="00365F87">
        <w:rPr>
          <w:i w:val="0"/>
          <w:sz w:val="24"/>
          <w:szCs w:val="24"/>
        </w:rPr>
        <w:t xml:space="preserve">, деревня </w:t>
      </w:r>
      <w:proofErr w:type="spellStart"/>
      <w:r w:rsidRPr="00365F87">
        <w:rPr>
          <w:i w:val="0"/>
          <w:sz w:val="24"/>
          <w:szCs w:val="24"/>
        </w:rPr>
        <w:t>Мийнала</w:t>
      </w:r>
      <w:proofErr w:type="spellEnd"/>
      <w:r w:rsidRPr="00365F87">
        <w:rPr>
          <w:i w:val="0"/>
          <w:sz w:val="24"/>
          <w:szCs w:val="24"/>
        </w:rPr>
        <w:t>, улица Островская. Земельный участок расположен юго-восточной части кадастрового квартала 10:05:0060205.</w:t>
      </w:r>
    </w:p>
    <w:p w:rsidR="00AF38D7" w:rsidRPr="00365F87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</w:p>
    <w:p w:rsidR="00AF38D7" w:rsidRPr="00365F87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365F87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AF38D7" w:rsidRPr="00365F87" w:rsidRDefault="00AF38D7" w:rsidP="00AF3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5F87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здание картофелехранилища с кадастровым номером 10:05:0000000:1336, общей площадью 919 кв.м</w:t>
      </w:r>
      <w:r w:rsidR="00365F87" w:rsidRPr="00365F87">
        <w:rPr>
          <w:rFonts w:ascii="Times New Roman" w:hAnsi="Times New Roman"/>
          <w:sz w:val="24"/>
          <w:szCs w:val="24"/>
        </w:rPr>
        <w:t>.</w:t>
      </w:r>
      <w:r w:rsidRPr="00365F87"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 w:rsidRPr="00365F87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365F8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365F87">
        <w:rPr>
          <w:rFonts w:ascii="Times New Roman" w:hAnsi="Times New Roman"/>
          <w:sz w:val="24"/>
          <w:szCs w:val="24"/>
        </w:rPr>
        <w:t>Мийнала</w:t>
      </w:r>
      <w:proofErr w:type="spellEnd"/>
      <w:r w:rsidRPr="00365F87">
        <w:rPr>
          <w:rFonts w:ascii="Times New Roman" w:hAnsi="Times New Roman"/>
          <w:sz w:val="24"/>
          <w:szCs w:val="24"/>
        </w:rPr>
        <w:t xml:space="preserve"> </w:t>
      </w:r>
      <w:r w:rsidR="00365F87">
        <w:rPr>
          <w:rFonts w:ascii="Times New Roman" w:hAnsi="Times New Roman"/>
          <w:sz w:val="24"/>
          <w:szCs w:val="24"/>
        </w:rPr>
        <w:br/>
      </w:r>
      <w:r w:rsidRPr="00365F87">
        <w:rPr>
          <w:rFonts w:ascii="Times New Roman" w:hAnsi="Times New Roman"/>
          <w:sz w:val="24"/>
          <w:szCs w:val="24"/>
        </w:rPr>
        <w:t>р</w:t>
      </w:r>
      <w:r w:rsidRPr="00365F87">
        <w:rPr>
          <w:rFonts w:ascii="Times New Roman" w:hAnsi="Times New Roman"/>
          <w:sz w:val="24"/>
          <w:szCs w:val="24"/>
        </w:rPr>
        <w:t>е</w:t>
      </w:r>
      <w:r w:rsidRPr="00365F87">
        <w:rPr>
          <w:rFonts w:ascii="Times New Roman" w:hAnsi="Times New Roman"/>
          <w:sz w:val="24"/>
          <w:szCs w:val="24"/>
        </w:rPr>
        <w:t xml:space="preserve">гистрационная запись №10-10-07/005/2009-309 от 28.04.2009г. подтверждается: </w:t>
      </w:r>
    </w:p>
    <w:p w:rsidR="00AF38D7" w:rsidRPr="002667CA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2667CA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14.08.2018 г. № КУВИ-001/2018-5724521.</w:t>
      </w:r>
    </w:p>
    <w:p w:rsidR="00AF38D7" w:rsidRPr="002667CA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2667CA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05.03.2010г., подтверждается:</w:t>
      </w:r>
    </w:p>
    <w:p w:rsidR="00AF38D7" w:rsidRPr="002667CA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2667CA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06.08.2018г. №КУВИ-001/2018-5235703.</w:t>
      </w:r>
    </w:p>
    <w:p w:rsidR="00AF38D7" w:rsidRPr="002667CA" w:rsidRDefault="008B1FEB" w:rsidP="00AF38D7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2667CA">
        <w:rPr>
          <w:rFonts w:ascii="Times New Roman" w:hAnsi="Times New Roman"/>
          <w:b/>
          <w:sz w:val="24"/>
          <w:szCs w:val="24"/>
        </w:rPr>
        <w:t>Ц</w:t>
      </w:r>
      <w:r w:rsidR="00AF38D7" w:rsidRPr="002667CA">
        <w:rPr>
          <w:rFonts w:ascii="Times New Roman" w:hAnsi="Times New Roman"/>
          <w:b/>
          <w:sz w:val="24"/>
          <w:szCs w:val="24"/>
        </w:rPr>
        <w:t xml:space="preserve">ена </w:t>
      </w:r>
      <w:r w:rsidRPr="002667CA">
        <w:rPr>
          <w:rFonts w:ascii="Times New Roman" w:hAnsi="Times New Roman"/>
          <w:b/>
          <w:sz w:val="24"/>
          <w:szCs w:val="24"/>
        </w:rPr>
        <w:t xml:space="preserve">первоначального предложения </w:t>
      </w:r>
      <w:r w:rsidR="00AF38D7" w:rsidRPr="002667CA">
        <w:rPr>
          <w:rFonts w:ascii="Times New Roman" w:hAnsi="Times New Roman"/>
          <w:b/>
          <w:sz w:val="24"/>
          <w:szCs w:val="24"/>
        </w:rPr>
        <w:t xml:space="preserve">–  </w:t>
      </w:r>
      <w:r w:rsidR="00F93CDE" w:rsidRPr="002667CA">
        <w:rPr>
          <w:rFonts w:ascii="Times New Roman" w:hAnsi="Times New Roman"/>
          <w:b/>
          <w:sz w:val="24"/>
          <w:szCs w:val="24"/>
        </w:rPr>
        <w:t>з</w:t>
      </w:r>
      <w:r w:rsidR="00AF38D7" w:rsidRPr="002667CA">
        <w:rPr>
          <w:rFonts w:ascii="Times New Roman" w:hAnsi="Times New Roman"/>
          <w:sz w:val="24"/>
          <w:szCs w:val="24"/>
        </w:rPr>
        <w:t>дани</w:t>
      </w:r>
      <w:r w:rsidR="00F93CDE" w:rsidRPr="002667CA">
        <w:rPr>
          <w:rFonts w:ascii="Times New Roman" w:hAnsi="Times New Roman"/>
          <w:sz w:val="24"/>
          <w:szCs w:val="24"/>
        </w:rPr>
        <w:t>я</w:t>
      </w:r>
      <w:r w:rsidR="00AF38D7" w:rsidRPr="002667CA">
        <w:rPr>
          <w:rFonts w:ascii="Times New Roman" w:hAnsi="Times New Roman"/>
          <w:sz w:val="24"/>
          <w:szCs w:val="24"/>
        </w:rPr>
        <w:t xml:space="preserve"> картофелехранилища  с кадастровым номером 10:05:0000000:1336, общей площадью 919 кв.м. и земельного участка с кадастр</w:t>
      </w:r>
      <w:r w:rsidR="00AF38D7" w:rsidRPr="002667CA">
        <w:rPr>
          <w:rFonts w:ascii="Times New Roman" w:hAnsi="Times New Roman"/>
          <w:sz w:val="24"/>
          <w:szCs w:val="24"/>
        </w:rPr>
        <w:t>о</w:t>
      </w:r>
      <w:r w:rsidR="00AF38D7" w:rsidRPr="002667CA">
        <w:rPr>
          <w:rFonts w:ascii="Times New Roman" w:hAnsi="Times New Roman"/>
          <w:sz w:val="24"/>
          <w:szCs w:val="24"/>
        </w:rPr>
        <w:t xml:space="preserve">вым номером 10:05:0060205:7 общей площадью 9452 кв.м., </w:t>
      </w:r>
      <w:proofErr w:type="gramStart"/>
      <w:r w:rsidR="00AF38D7" w:rsidRPr="002667C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AF38D7" w:rsidRPr="002667CA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="00AF38D7" w:rsidRPr="002667CA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F38D7" w:rsidRPr="002667CA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AF38D7" w:rsidRPr="002667CA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2667CA">
        <w:rPr>
          <w:rFonts w:ascii="Times New Roman" w:hAnsi="Times New Roman"/>
          <w:sz w:val="24"/>
          <w:szCs w:val="24"/>
        </w:rPr>
        <w:t xml:space="preserve">– </w:t>
      </w:r>
      <w:r w:rsidR="00AF38D7" w:rsidRPr="002667CA">
        <w:rPr>
          <w:rFonts w:ascii="Times New Roman" w:hAnsi="Times New Roman"/>
          <w:b/>
          <w:sz w:val="24"/>
          <w:szCs w:val="24"/>
        </w:rPr>
        <w:t xml:space="preserve">1 580 000 (Один миллион пятьсот восемьдесят тысяч) рублей с учетом НДС, </w:t>
      </w:r>
      <w:r w:rsidR="00AF38D7" w:rsidRPr="002667CA">
        <w:rPr>
          <w:rFonts w:ascii="Times New Roman" w:hAnsi="Times New Roman"/>
          <w:sz w:val="24"/>
          <w:szCs w:val="24"/>
        </w:rPr>
        <w:t xml:space="preserve">в том числе стоимость земельного участка </w:t>
      </w:r>
      <w:r w:rsidR="00AF38D7" w:rsidRPr="002667CA">
        <w:rPr>
          <w:rFonts w:ascii="Times New Roman" w:hAnsi="Times New Roman"/>
          <w:b/>
          <w:sz w:val="24"/>
          <w:szCs w:val="24"/>
        </w:rPr>
        <w:t>– 510 000 (Пятьсот десять тысяч) рублей без учета НДС.</w:t>
      </w:r>
    </w:p>
    <w:p w:rsidR="00AF38D7" w:rsidRPr="002667CA" w:rsidRDefault="00AF38D7" w:rsidP="00AF38D7">
      <w:pPr>
        <w:pStyle w:val="2"/>
        <w:ind w:right="-144" w:firstLine="567"/>
        <w:jc w:val="both"/>
        <w:rPr>
          <w:sz w:val="24"/>
          <w:szCs w:val="24"/>
        </w:rPr>
      </w:pPr>
      <w:r w:rsidRPr="002667CA">
        <w:rPr>
          <w:b/>
          <w:sz w:val="24"/>
          <w:szCs w:val="24"/>
        </w:rPr>
        <w:t>Сумма задатка</w:t>
      </w:r>
      <w:r w:rsidRPr="002667CA">
        <w:rPr>
          <w:sz w:val="24"/>
          <w:szCs w:val="24"/>
        </w:rPr>
        <w:t xml:space="preserve"> – </w:t>
      </w:r>
      <w:r w:rsidRPr="002667CA">
        <w:rPr>
          <w:b/>
          <w:sz w:val="24"/>
          <w:szCs w:val="24"/>
        </w:rPr>
        <w:t>316 000</w:t>
      </w:r>
      <w:r w:rsidRPr="002667CA">
        <w:rPr>
          <w:sz w:val="24"/>
          <w:szCs w:val="24"/>
        </w:rPr>
        <w:t xml:space="preserve"> </w:t>
      </w:r>
      <w:r w:rsidRPr="002667CA">
        <w:rPr>
          <w:b/>
          <w:sz w:val="24"/>
          <w:szCs w:val="24"/>
        </w:rPr>
        <w:t>(Триста шестнадцать тысяч) рублей</w:t>
      </w:r>
      <w:r w:rsidRPr="002667CA">
        <w:rPr>
          <w:sz w:val="24"/>
          <w:szCs w:val="24"/>
        </w:rPr>
        <w:t>.</w:t>
      </w:r>
    </w:p>
    <w:p w:rsidR="00752A89" w:rsidRPr="002667CA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2667CA">
        <w:rPr>
          <w:b/>
          <w:sz w:val="24"/>
          <w:szCs w:val="24"/>
        </w:rPr>
        <w:t>Минимальная цена предложения (цена отсечения)</w:t>
      </w:r>
      <w:r w:rsidRPr="002667CA">
        <w:rPr>
          <w:sz w:val="24"/>
          <w:szCs w:val="24"/>
        </w:rPr>
        <w:t xml:space="preserve"> составляет – </w:t>
      </w:r>
      <w:r w:rsidR="00AF38D7" w:rsidRPr="002667CA">
        <w:rPr>
          <w:b/>
          <w:sz w:val="24"/>
          <w:szCs w:val="24"/>
        </w:rPr>
        <w:t>790</w:t>
      </w:r>
      <w:r w:rsidR="008613B1" w:rsidRPr="002667CA">
        <w:rPr>
          <w:b/>
          <w:sz w:val="24"/>
          <w:szCs w:val="24"/>
        </w:rPr>
        <w:t xml:space="preserve"> 000</w:t>
      </w:r>
      <w:r w:rsidR="00C02FF1" w:rsidRPr="002667CA">
        <w:rPr>
          <w:sz w:val="24"/>
          <w:szCs w:val="24"/>
        </w:rPr>
        <w:t xml:space="preserve"> (</w:t>
      </w:r>
      <w:r w:rsidR="00AC3528">
        <w:rPr>
          <w:sz w:val="24"/>
          <w:szCs w:val="24"/>
        </w:rPr>
        <w:t>С</w:t>
      </w:r>
      <w:r w:rsidR="00AF38D7" w:rsidRPr="002667CA">
        <w:rPr>
          <w:sz w:val="24"/>
          <w:szCs w:val="24"/>
        </w:rPr>
        <w:t>емьсот девяносто</w:t>
      </w:r>
      <w:r w:rsidR="000411E0" w:rsidRPr="002667CA">
        <w:rPr>
          <w:sz w:val="24"/>
          <w:szCs w:val="24"/>
        </w:rPr>
        <w:t xml:space="preserve"> тысяч</w:t>
      </w:r>
      <w:r w:rsidRPr="002667CA">
        <w:rPr>
          <w:sz w:val="24"/>
          <w:szCs w:val="24"/>
        </w:rPr>
        <w:t>) рублей.</w:t>
      </w:r>
    </w:p>
    <w:p w:rsidR="00752A89" w:rsidRPr="009C60F6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9C60F6">
        <w:rPr>
          <w:b/>
          <w:sz w:val="24"/>
          <w:szCs w:val="24"/>
        </w:rPr>
        <w:lastRenderedPageBreak/>
        <w:t>Величина снижения цены первоначального предложения («шаг понижения»)</w:t>
      </w:r>
      <w:r w:rsidRPr="009C60F6">
        <w:rPr>
          <w:sz w:val="24"/>
          <w:szCs w:val="24"/>
        </w:rPr>
        <w:t xml:space="preserve"> –</w:t>
      </w:r>
      <w:r w:rsidRPr="009C60F6">
        <w:rPr>
          <w:sz w:val="24"/>
          <w:szCs w:val="24"/>
        </w:rPr>
        <w:br/>
        <w:t xml:space="preserve"> </w:t>
      </w:r>
      <w:r w:rsidR="00340B11" w:rsidRPr="009C60F6">
        <w:rPr>
          <w:b/>
          <w:sz w:val="24"/>
          <w:szCs w:val="24"/>
        </w:rPr>
        <w:t>158</w:t>
      </w:r>
      <w:r w:rsidR="000411E0" w:rsidRPr="009C60F6">
        <w:rPr>
          <w:b/>
          <w:sz w:val="24"/>
          <w:szCs w:val="24"/>
        </w:rPr>
        <w:t xml:space="preserve"> 0</w:t>
      </w:r>
      <w:r w:rsidR="00DF414E" w:rsidRPr="009C60F6">
        <w:rPr>
          <w:b/>
          <w:sz w:val="24"/>
          <w:szCs w:val="24"/>
        </w:rPr>
        <w:t>00</w:t>
      </w:r>
      <w:r w:rsidR="00091619" w:rsidRPr="009C60F6">
        <w:rPr>
          <w:sz w:val="24"/>
          <w:szCs w:val="24"/>
        </w:rPr>
        <w:t xml:space="preserve"> (</w:t>
      </w:r>
      <w:r w:rsidR="000411E0" w:rsidRPr="009C60F6">
        <w:rPr>
          <w:sz w:val="24"/>
          <w:szCs w:val="24"/>
        </w:rPr>
        <w:t xml:space="preserve">Сто </w:t>
      </w:r>
      <w:r w:rsidR="00340B11" w:rsidRPr="009C60F6">
        <w:rPr>
          <w:sz w:val="24"/>
          <w:szCs w:val="24"/>
        </w:rPr>
        <w:t>пятьдесят восемь</w:t>
      </w:r>
      <w:r w:rsidR="00DF414E" w:rsidRPr="009C60F6">
        <w:rPr>
          <w:sz w:val="24"/>
          <w:szCs w:val="24"/>
        </w:rPr>
        <w:t xml:space="preserve"> </w:t>
      </w:r>
      <w:r w:rsidR="00B65224" w:rsidRPr="009C60F6">
        <w:rPr>
          <w:sz w:val="24"/>
          <w:szCs w:val="24"/>
        </w:rPr>
        <w:t>тысяч</w:t>
      </w:r>
      <w:r w:rsidR="00091619" w:rsidRPr="009C60F6">
        <w:rPr>
          <w:sz w:val="24"/>
          <w:szCs w:val="24"/>
        </w:rPr>
        <w:t>) рублей</w:t>
      </w:r>
      <w:r w:rsidRPr="009C60F6">
        <w:rPr>
          <w:sz w:val="24"/>
          <w:szCs w:val="24"/>
        </w:rPr>
        <w:t>.</w:t>
      </w:r>
    </w:p>
    <w:p w:rsidR="00752A89" w:rsidRPr="009C60F6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9C60F6">
        <w:rPr>
          <w:b/>
          <w:sz w:val="24"/>
          <w:szCs w:val="24"/>
        </w:rPr>
        <w:t xml:space="preserve">Величина повышения цены («шаг аукциона») </w:t>
      </w:r>
      <w:r w:rsidRPr="009C60F6">
        <w:rPr>
          <w:sz w:val="24"/>
          <w:szCs w:val="24"/>
        </w:rPr>
        <w:t xml:space="preserve">– </w:t>
      </w:r>
      <w:r w:rsidR="00340B11" w:rsidRPr="009C60F6">
        <w:rPr>
          <w:b/>
          <w:sz w:val="24"/>
          <w:szCs w:val="24"/>
        </w:rPr>
        <w:t>79</w:t>
      </w:r>
      <w:r w:rsidR="000411E0" w:rsidRPr="009C60F6">
        <w:rPr>
          <w:b/>
          <w:sz w:val="24"/>
          <w:szCs w:val="24"/>
        </w:rPr>
        <w:t xml:space="preserve"> 0</w:t>
      </w:r>
      <w:r w:rsidR="00DF414E" w:rsidRPr="009C60F6">
        <w:rPr>
          <w:b/>
          <w:sz w:val="24"/>
          <w:szCs w:val="24"/>
        </w:rPr>
        <w:t>00</w:t>
      </w:r>
      <w:r w:rsidR="0047414E" w:rsidRPr="009C60F6">
        <w:rPr>
          <w:sz w:val="24"/>
          <w:szCs w:val="24"/>
        </w:rPr>
        <w:t xml:space="preserve"> (</w:t>
      </w:r>
      <w:r w:rsidR="00340B11" w:rsidRPr="009C60F6">
        <w:rPr>
          <w:sz w:val="24"/>
          <w:szCs w:val="24"/>
        </w:rPr>
        <w:t>семьдесят девять</w:t>
      </w:r>
      <w:r w:rsidR="00780392" w:rsidRPr="009C60F6">
        <w:rPr>
          <w:sz w:val="24"/>
          <w:szCs w:val="24"/>
        </w:rPr>
        <w:t xml:space="preserve"> тысяч</w:t>
      </w:r>
      <w:r w:rsidR="00BC0DB6" w:rsidRPr="009C60F6">
        <w:rPr>
          <w:sz w:val="24"/>
          <w:szCs w:val="24"/>
        </w:rPr>
        <w:t>) рублей</w:t>
      </w:r>
      <w:r w:rsidRPr="009C60F6">
        <w:rPr>
          <w:sz w:val="24"/>
          <w:szCs w:val="24"/>
        </w:rPr>
        <w:t>, который остается неизменным на протяжении торгов.</w:t>
      </w:r>
    </w:p>
    <w:p w:rsidR="00A91A3C" w:rsidRPr="009C60F6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7A48BF" w:rsidRPr="009C60F6">
        <w:rPr>
          <w:b/>
          <w:sz w:val="24"/>
          <w:szCs w:val="24"/>
        </w:rPr>
        <w:t>15</w:t>
      </w:r>
      <w:r w:rsidR="000411E0" w:rsidRPr="009C60F6">
        <w:rPr>
          <w:b/>
          <w:sz w:val="24"/>
          <w:szCs w:val="24"/>
        </w:rPr>
        <w:t> 225</w:t>
      </w:r>
      <w:r w:rsidR="00BD68A5" w:rsidRPr="009C60F6">
        <w:rPr>
          <w:b/>
          <w:sz w:val="24"/>
          <w:szCs w:val="24"/>
        </w:rPr>
        <w:t xml:space="preserve"> рублей 12 копеек</w:t>
      </w:r>
      <w:r w:rsidR="00BD68A5" w:rsidRPr="009C60F6">
        <w:rPr>
          <w:sz w:val="24"/>
          <w:szCs w:val="24"/>
        </w:rPr>
        <w:t xml:space="preserve"> </w:t>
      </w:r>
      <w:r w:rsidR="00C725FE" w:rsidRPr="009C60F6">
        <w:rPr>
          <w:b/>
          <w:sz w:val="24"/>
          <w:szCs w:val="24"/>
        </w:rPr>
        <w:t>(в т.ч. НДС-20</w:t>
      </w:r>
      <w:r w:rsidR="003740F5" w:rsidRPr="009C60F6">
        <w:rPr>
          <w:b/>
          <w:sz w:val="24"/>
          <w:szCs w:val="24"/>
        </w:rPr>
        <w:t>%)</w:t>
      </w:r>
      <w:r w:rsidR="003740F5" w:rsidRPr="009C60F6">
        <w:rPr>
          <w:sz w:val="24"/>
          <w:szCs w:val="24"/>
        </w:rPr>
        <w:t xml:space="preserve"> </w:t>
      </w:r>
      <w:r w:rsidR="00871202" w:rsidRPr="009C60F6">
        <w:rPr>
          <w:sz w:val="24"/>
          <w:szCs w:val="24"/>
        </w:rPr>
        <w:t xml:space="preserve"> и стоимость услуг по организации и проведению </w:t>
      </w:r>
      <w:r w:rsidR="00430F8D" w:rsidRPr="009C60F6">
        <w:rPr>
          <w:sz w:val="24"/>
          <w:szCs w:val="24"/>
        </w:rPr>
        <w:t>торгов</w:t>
      </w:r>
      <w:r w:rsidR="00871202" w:rsidRPr="009C60F6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9C60F6">
        <w:rPr>
          <w:sz w:val="24"/>
          <w:szCs w:val="24"/>
        </w:rPr>
        <w:t>торгов</w:t>
      </w:r>
      <w:r w:rsidR="00871202" w:rsidRPr="009C60F6">
        <w:rPr>
          <w:sz w:val="24"/>
          <w:szCs w:val="24"/>
        </w:rPr>
        <w:t>, но не ниже 10 000 рублей (в т.ч. НДС</w:t>
      </w:r>
      <w:r w:rsidR="00C725FE" w:rsidRPr="009C60F6">
        <w:rPr>
          <w:sz w:val="24"/>
          <w:szCs w:val="24"/>
        </w:rPr>
        <w:t>-20%</w:t>
      </w:r>
      <w:r w:rsidR="00871202" w:rsidRPr="009C60F6">
        <w:rPr>
          <w:sz w:val="24"/>
          <w:szCs w:val="24"/>
        </w:rPr>
        <w:t>)</w:t>
      </w:r>
      <w:r w:rsidRPr="009C60F6">
        <w:rPr>
          <w:sz w:val="24"/>
          <w:szCs w:val="24"/>
        </w:rPr>
        <w:t xml:space="preserve"> на </w:t>
      </w:r>
      <w:proofErr w:type="spellStart"/>
      <w:proofErr w:type="gramStart"/>
      <w:r w:rsidRPr="009C60F6">
        <w:rPr>
          <w:sz w:val="24"/>
          <w:szCs w:val="24"/>
        </w:rPr>
        <w:t>р</w:t>
      </w:r>
      <w:proofErr w:type="spellEnd"/>
      <w:proofErr w:type="gramEnd"/>
      <w:r w:rsidRPr="009C60F6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9C60F6">
        <w:rPr>
          <w:sz w:val="24"/>
          <w:szCs w:val="24"/>
        </w:rPr>
        <w:t>с даты заключения</w:t>
      </w:r>
      <w:proofErr w:type="gramEnd"/>
      <w:r w:rsidRPr="009C60F6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9C60F6">
        <w:rPr>
          <w:sz w:val="24"/>
          <w:szCs w:val="24"/>
        </w:rPr>
        <w:t xml:space="preserve"> </w:t>
      </w:r>
    </w:p>
    <w:p w:rsidR="00A91A3C" w:rsidRPr="009C60F6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9C60F6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9C60F6">
        <w:rPr>
          <w:sz w:val="24"/>
          <w:szCs w:val="24"/>
        </w:rPr>
        <w:t xml:space="preserve"> </w:t>
      </w:r>
      <w:r w:rsidR="00794C33" w:rsidRPr="009C60F6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9C60F6">
        <w:rPr>
          <w:b/>
          <w:sz w:val="24"/>
          <w:szCs w:val="24"/>
        </w:rPr>
        <w:t>торгах</w:t>
      </w:r>
    </w:p>
    <w:p w:rsidR="00794C33" w:rsidRPr="009C60F6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9C60F6">
        <w:rPr>
          <w:sz w:val="24"/>
          <w:szCs w:val="24"/>
        </w:rPr>
        <w:t>К участию в торгах</w:t>
      </w:r>
      <w:r w:rsidR="00794C33" w:rsidRPr="009C60F6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9C60F6">
        <w:rPr>
          <w:sz w:val="24"/>
          <w:szCs w:val="24"/>
        </w:rPr>
        <w:t>шие заявку на участие в торгах</w:t>
      </w:r>
      <w:r w:rsidR="00794C33" w:rsidRPr="009C60F6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9C60F6">
        <w:rPr>
          <w:sz w:val="24"/>
          <w:szCs w:val="24"/>
        </w:rPr>
        <w:t xml:space="preserve"> суммы задатка в указанный срок.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 xml:space="preserve">Иностранные физические и юридические лица </w:t>
      </w:r>
      <w:r w:rsidR="00191E78" w:rsidRPr="009C60F6">
        <w:rPr>
          <w:sz w:val="24"/>
          <w:szCs w:val="24"/>
        </w:rPr>
        <w:t>допускаются к участию в торгах</w:t>
      </w:r>
      <w:r w:rsidRPr="009C60F6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9C60F6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 xml:space="preserve">Обязанность доказать </w:t>
      </w:r>
      <w:r w:rsidR="00B67331" w:rsidRPr="009C60F6">
        <w:rPr>
          <w:sz w:val="24"/>
          <w:szCs w:val="24"/>
        </w:rPr>
        <w:t>свое право на участии в торгах</w:t>
      </w:r>
      <w:r w:rsidRPr="009C60F6">
        <w:rPr>
          <w:sz w:val="24"/>
          <w:szCs w:val="24"/>
        </w:rPr>
        <w:t xml:space="preserve"> возлагается на претендента.</w:t>
      </w:r>
    </w:p>
    <w:p w:rsidR="00362639" w:rsidRPr="009C60F6" w:rsidRDefault="00362639" w:rsidP="000C4944">
      <w:pPr>
        <w:pStyle w:val="2"/>
        <w:ind w:right="-1" w:firstLine="567"/>
        <w:jc w:val="both"/>
        <w:rPr>
          <w:sz w:val="24"/>
          <w:szCs w:val="24"/>
        </w:rPr>
      </w:pPr>
    </w:p>
    <w:p w:rsidR="001024C0" w:rsidRPr="009C60F6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9C60F6">
        <w:rPr>
          <w:b/>
          <w:sz w:val="24"/>
          <w:szCs w:val="24"/>
        </w:rPr>
        <w:t xml:space="preserve">IV. Порядок подачи заявок на участие в </w:t>
      </w:r>
      <w:r w:rsidR="00096078" w:rsidRPr="009C60F6">
        <w:rPr>
          <w:b/>
          <w:sz w:val="24"/>
          <w:szCs w:val="24"/>
        </w:rPr>
        <w:t>торгах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Одно лицо имеет право подать только одну заявку.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9C60F6">
        <w:rPr>
          <w:sz w:val="24"/>
          <w:szCs w:val="24"/>
        </w:rPr>
        <w:t>требуемых для участия в торгах</w:t>
      </w:r>
      <w:r w:rsidRPr="009C60F6">
        <w:rPr>
          <w:sz w:val="24"/>
          <w:szCs w:val="24"/>
        </w:rPr>
        <w:t xml:space="preserve"> документов.</w:t>
      </w:r>
    </w:p>
    <w:p w:rsidR="000E1FD9" w:rsidRPr="009C60F6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9C60F6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9C60F6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9C60F6">
        <w:rPr>
          <w:b/>
          <w:sz w:val="24"/>
          <w:szCs w:val="24"/>
        </w:rPr>
        <w:t>торгах</w:t>
      </w:r>
      <w:r w:rsidRPr="009C60F6">
        <w:rPr>
          <w:b/>
          <w:sz w:val="24"/>
          <w:szCs w:val="24"/>
        </w:rPr>
        <w:t xml:space="preserve"> и требования к их оформлению</w:t>
      </w:r>
    </w:p>
    <w:p w:rsidR="00794C33" w:rsidRPr="009C60F6" w:rsidRDefault="00794C33" w:rsidP="006F676F">
      <w:pPr>
        <w:pStyle w:val="2"/>
        <w:ind w:right="-1" w:firstLine="567"/>
        <w:rPr>
          <w:sz w:val="24"/>
          <w:szCs w:val="24"/>
        </w:rPr>
      </w:pPr>
      <w:r w:rsidRPr="009C60F6">
        <w:rPr>
          <w:sz w:val="24"/>
          <w:szCs w:val="24"/>
        </w:rPr>
        <w:t xml:space="preserve">1. Для участия в </w:t>
      </w:r>
      <w:r w:rsidR="006D6399" w:rsidRPr="009C60F6">
        <w:rPr>
          <w:sz w:val="24"/>
          <w:szCs w:val="24"/>
        </w:rPr>
        <w:t>торгах</w:t>
      </w:r>
      <w:r w:rsidRPr="009C60F6">
        <w:rPr>
          <w:sz w:val="24"/>
          <w:szCs w:val="24"/>
        </w:rPr>
        <w:t xml:space="preserve"> необходимо предоставить: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- Договор о задатке, составленный в двух экземплярах;</w:t>
      </w:r>
    </w:p>
    <w:p w:rsidR="00794C33" w:rsidRPr="009C60F6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7F2D7A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9C60F6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9C60F6">
        <w:rPr>
          <w:sz w:val="24"/>
          <w:szCs w:val="24"/>
        </w:rPr>
        <w:t xml:space="preserve">д госимущества РК» </w:t>
      </w:r>
      <w:r w:rsidR="004F734E" w:rsidRPr="009C60F6">
        <w:rPr>
          <w:sz w:val="24"/>
          <w:szCs w:val="24"/>
        </w:rPr>
        <w:t xml:space="preserve">№ 40602810300150000005 в Филиале Банка ГПБ (АО) </w:t>
      </w:r>
      <w:r w:rsidR="007F2CBD" w:rsidRPr="009C60F6">
        <w:rPr>
          <w:sz w:val="24"/>
          <w:szCs w:val="24"/>
        </w:rPr>
        <w:t>СЕВЕРО-ЗАПАДНЫЙ</w:t>
      </w:r>
      <w:r w:rsidR="004F734E" w:rsidRPr="009C60F6">
        <w:rPr>
          <w:sz w:val="24"/>
          <w:szCs w:val="24"/>
        </w:rPr>
        <w:t xml:space="preserve">, </w:t>
      </w:r>
      <w:proofErr w:type="gramStart"/>
      <w:r w:rsidR="004F734E" w:rsidRPr="009C60F6">
        <w:rPr>
          <w:sz w:val="24"/>
          <w:szCs w:val="24"/>
        </w:rPr>
        <w:t>к</w:t>
      </w:r>
      <w:proofErr w:type="gramEnd"/>
      <w:r w:rsidR="004F734E" w:rsidRPr="009C60F6">
        <w:rPr>
          <w:sz w:val="24"/>
          <w:szCs w:val="24"/>
        </w:rPr>
        <w:t>/</w:t>
      </w:r>
      <w:proofErr w:type="gramStart"/>
      <w:r w:rsidR="004F734E" w:rsidRPr="009C60F6">
        <w:rPr>
          <w:sz w:val="24"/>
          <w:szCs w:val="24"/>
        </w:rPr>
        <w:t>счет</w:t>
      </w:r>
      <w:proofErr w:type="gramEnd"/>
      <w:r w:rsidR="004F734E" w:rsidRPr="009C60F6">
        <w:rPr>
          <w:sz w:val="24"/>
          <w:szCs w:val="24"/>
        </w:rPr>
        <w:t xml:space="preserve"> 30101810200000000827, БИК 044030827, ИНН 1001001425, КПП 100101001</w:t>
      </w:r>
      <w:r w:rsidRPr="009C60F6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</w:t>
      </w:r>
      <w:r w:rsidRPr="007F2D7A">
        <w:rPr>
          <w:sz w:val="24"/>
          <w:szCs w:val="24"/>
        </w:rPr>
        <w:t xml:space="preserve">счет  </w:t>
      </w:r>
      <w:r w:rsidRPr="007F2D7A">
        <w:rPr>
          <w:b/>
          <w:sz w:val="24"/>
          <w:szCs w:val="24"/>
        </w:rPr>
        <w:t xml:space="preserve">не позднее </w:t>
      </w:r>
      <w:r w:rsidR="00F10F1B" w:rsidRPr="007F2D7A">
        <w:rPr>
          <w:b/>
          <w:sz w:val="24"/>
          <w:szCs w:val="24"/>
        </w:rPr>
        <w:t>«</w:t>
      </w:r>
      <w:r w:rsidR="009C60F6" w:rsidRPr="007F2D7A">
        <w:rPr>
          <w:b/>
          <w:sz w:val="24"/>
          <w:szCs w:val="24"/>
        </w:rPr>
        <w:t>17</w:t>
      </w:r>
      <w:r w:rsidR="00B012FA" w:rsidRPr="007F2D7A">
        <w:rPr>
          <w:b/>
          <w:sz w:val="24"/>
          <w:szCs w:val="24"/>
        </w:rPr>
        <w:t xml:space="preserve">» </w:t>
      </w:r>
      <w:r w:rsidR="009C60F6" w:rsidRPr="007F2D7A">
        <w:rPr>
          <w:b/>
          <w:sz w:val="24"/>
          <w:szCs w:val="24"/>
        </w:rPr>
        <w:t>мая</w:t>
      </w:r>
      <w:r w:rsidRPr="007F2D7A">
        <w:rPr>
          <w:b/>
          <w:sz w:val="24"/>
          <w:szCs w:val="24"/>
        </w:rPr>
        <w:t xml:space="preserve"> 201</w:t>
      </w:r>
      <w:r w:rsidR="00BD68A5" w:rsidRPr="007F2D7A">
        <w:rPr>
          <w:b/>
          <w:sz w:val="24"/>
          <w:szCs w:val="24"/>
        </w:rPr>
        <w:t>9</w:t>
      </w:r>
      <w:r w:rsidRPr="007F2D7A">
        <w:rPr>
          <w:b/>
          <w:sz w:val="24"/>
          <w:szCs w:val="24"/>
        </w:rPr>
        <w:t xml:space="preserve"> г</w:t>
      </w:r>
      <w:r w:rsidRPr="007F2D7A">
        <w:rPr>
          <w:sz w:val="24"/>
          <w:szCs w:val="24"/>
        </w:rPr>
        <w:t>.</w:t>
      </w:r>
    </w:p>
    <w:p w:rsidR="00794C33" w:rsidRPr="007F2D7A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7F2D7A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- </w:t>
      </w:r>
      <w:r w:rsidR="00794C33" w:rsidRPr="007F2D7A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7F2D7A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Юридические лица представляют следующие документы:</w:t>
      </w:r>
    </w:p>
    <w:p w:rsidR="00794C33" w:rsidRPr="007F2D7A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7F2D7A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lastRenderedPageBreak/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7F2D7A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7F2D7A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7F2D7A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F2D7A">
        <w:rPr>
          <w:rFonts w:ascii="Times New Roman" w:hAnsi="Times New Roman"/>
          <w:sz w:val="24"/>
          <w:szCs w:val="24"/>
        </w:rPr>
        <w:t>,</w:t>
      </w:r>
      <w:proofErr w:type="gramEnd"/>
      <w:r w:rsidRPr="007F2D7A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7F2D7A">
        <w:rPr>
          <w:rFonts w:ascii="Times New Roman" w:hAnsi="Times New Roman"/>
          <w:sz w:val="24"/>
          <w:szCs w:val="24"/>
        </w:rPr>
        <w:t>е</w:t>
      </w:r>
      <w:r w:rsidRPr="007F2D7A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7F2D7A">
        <w:rPr>
          <w:rFonts w:ascii="Times New Roman" w:hAnsi="Times New Roman"/>
          <w:sz w:val="24"/>
          <w:szCs w:val="24"/>
        </w:rPr>
        <w:t>а</w:t>
      </w:r>
      <w:r w:rsidRPr="007F2D7A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7F2D7A">
        <w:rPr>
          <w:rFonts w:ascii="Times New Roman" w:hAnsi="Times New Roman"/>
          <w:sz w:val="24"/>
          <w:szCs w:val="24"/>
        </w:rPr>
        <w:t>,</w:t>
      </w:r>
      <w:proofErr w:type="gramEnd"/>
      <w:r w:rsidRPr="007F2D7A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7F2D7A">
        <w:rPr>
          <w:rFonts w:ascii="Times New Roman" w:hAnsi="Times New Roman"/>
          <w:sz w:val="24"/>
          <w:szCs w:val="24"/>
        </w:rPr>
        <w:t>е</w:t>
      </w:r>
      <w:r w:rsidRPr="007F2D7A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7F2D7A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7F2D7A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7F2D7A">
        <w:rPr>
          <w:rFonts w:ascii="Times New Roman" w:hAnsi="Times New Roman"/>
          <w:sz w:val="24"/>
          <w:szCs w:val="24"/>
        </w:rPr>
        <w:t>а</w:t>
      </w:r>
      <w:r w:rsidRPr="007F2D7A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7F2D7A">
        <w:rPr>
          <w:rFonts w:ascii="Times New Roman" w:hAnsi="Times New Roman"/>
          <w:sz w:val="24"/>
          <w:szCs w:val="24"/>
        </w:rPr>
        <w:t>в</w:t>
      </w:r>
      <w:r w:rsidRPr="007F2D7A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7F2D7A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7F2D7A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7F2D7A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7F2D7A">
        <w:rPr>
          <w:sz w:val="24"/>
          <w:szCs w:val="24"/>
        </w:rPr>
        <w:t>представляет каждому претенденту возможность</w:t>
      </w:r>
      <w:proofErr w:type="gramEnd"/>
      <w:r w:rsidRPr="007F2D7A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7F2D7A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Продавец вправе  отказаться от прове</w:t>
      </w:r>
      <w:r w:rsidR="00DC5AC3" w:rsidRPr="007F2D7A">
        <w:rPr>
          <w:sz w:val="24"/>
          <w:szCs w:val="24"/>
        </w:rPr>
        <w:t>дения торгов</w:t>
      </w:r>
      <w:r w:rsidRPr="007F2D7A">
        <w:rPr>
          <w:sz w:val="24"/>
          <w:szCs w:val="24"/>
        </w:rPr>
        <w:t xml:space="preserve">  в любое время, но не </w:t>
      </w:r>
      <w:proofErr w:type="gramStart"/>
      <w:r w:rsidRPr="007F2D7A">
        <w:rPr>
          <w:sz w:val="24"/>
          <w:szCs w:val="24"/>
        </w:rPr>
        <w:t>позднее</w:t>
      </w:r>
      <w:proofErr w:type="gramEnd"/>
      <w:r w:rsidRPr="007F2D7A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7F2D7A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7F2D7A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7F2D7A">
        <w:rPr>
          <w:b/>
          <w:sz w:val="24"/>
          <w:szCs w:val="24"/>
        </w:rPr>
        <w:t xml:space="preserve">VI. Определение участников </w:t>
      </w:r>
      <w:r w:rsidR="00096078" w:rsidRPr="007F2D7A">
        <w:rPr>
          <w:b/>
          <w:sz w:val="24"/>
          <w:szCs w:val="24"/>
        </w:rPr>
        <w:t>торгов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b/>
          <w:sz w:val="24"/>
          <w:szCs w:val="24"/>
        </w:rPr>
        <w:t>Претендент не допускается к участию</w:t>
      </w:r>
      <w:r w:rsidRPr="007F2D7A">
        <w:rPr>
          <w:sz w:val="24"/>
          <w:szCs w:val="24"/>
        </w:rPr>
        <w:t xml:space="preserve"> </w:t>
      </w:r>
      <w:r w:rsidRPr="007F2D7A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7F2D7A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7F2D7A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7F2D7A">
        <w:rPr>
          <w:rFonts w:ascii="Times New Roman" w:hAnsi="Times New Roman"/>
          <w:sz w:val="24"/>
          <w:szCs w:val="24"/>
        </w:rPr>
        <w:t>м</w:t>
      </w:r>
      <w:r w:rsidRPr="007F2D7A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7F2D7A">
        <w:rPr>
          <w:rFonts w:ascii="Times New Roman" w:hAnsi="Times New Roman"/>
          <w:sz w:val="24"/>
          <w:szCs w:val="24"/>
        </w:rPr>
        <w:t>н</w:t>
      </w:r>
      <w:r w:rsidRPr="007F2D7A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F2D7A">
        <w:rPr>
          <w:rFonts w:ascii="Times New Roman" w:hAnsi="Times New Roman"/>
          <w:sz w:val="24"/>
          <w:szCs w:val="24"/>
        </w:rPr>
        <w:t>позднее</w:t>
      </w:r>
      <w:proofErr w:type="gramEnd"/>
      <w:r w:rsidRPr="007F2D7A">
        <w:rPr>
          <w:rFonts w:ascii="Times New Roman" w:hAnsi="Times New Roman"/>
          <w:sz w:val="24"/>
          <w:szCs w:val="24"/>
        </w:rPr>
        <w:t xml:space="preserve"> </w:t>
      </w:r>
      <w:r w:rsidRPr="007F2D7A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7F2D7A">
        <w:rPr>
          <w:rFonts w:ascii="Times New Roman" w:hAnsi="Times New Roman"/>
          <w:color w:val="000000"/>
          <w:sz w:val="24"/>
          <w:szCs w:val="24"/>
        </w:rPr>
        <w:t>п</w:t>
      </w:r>
      <w:r w:rsidRPr="007F2D7A">
        <w:rPr>
          <w:rFonts w:ascii="Times New Roman" w:hAnsi="Times New Roman"/>
          <w:color w:val="000000"/>
          <w:sz w:val="24"/>
          <w:szCs w:val="24"/>
        </w:rPr>
        <w:lastRenderedPageBreak/>
        <w:t>ления уведомления об отзыве заявки.</w:t>
      </w:r>
      <w:r w:rsidRPr="007F2D7A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7F2D7A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7F2D7A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7F2D7A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7F2D7A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7F2D7A">
        <w:rPr>
          <w:b/>
          <w:sz w:val="24"/>
          <w:szCs w:val="24"/>
        </w:rPr>
        <w:t xml:space="preserve">VII. Порядок проведения </w:t>
      </w:r>
      <w:r w:rsidR="00096078" w:rsidRPr="007F2D7A">
        <w:rPr>
          <w:b/>
          <w:sz w:val="24"/>
          <w:szCs w:val="24"/>
        </w:rPr>
        <w:t>торгов</w:t>
      </w:r>
    </w:p>
    <w:p w:rsidR="001024C0" w:rsidRPr="007F2D7A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7F2D7A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7F2D7A">
        <w:rPr>
          <w:sz w:val="24"/>
          <w:szCs w:val="24"/>
        </w:rPr>
        <w:t>заявляются</w:t>
      </w:r>
      <w:proofErr w:type="gramEnd"/>
      <w:r w:rsidRPr="007F2D7A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7F2D7A">
        <w:rPr>
          <w:sz w:val="24"/>
          <w:szCs w:val="24"/>
        </w:rPr>
        <w:t>который</w:t>
      </w:r>
      <w:proofErr w:type="gramEnd"/>
      <w:r w:rsidRPr="007F2D7A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В случае</w:t>
      </w:r>
      <w:proofErr w:type="gramStart"/>
      <w:r w:rsidRPr="007F2D7A">
        <w:rPr>
          <w:sz w:val="24"/>
          <w:szCs w:val="24"/>
        </w:rPr>
        <w:t>,</w:t>
      </w:r>
      <w:proofErr w:type="gramEnd"/>
      <w:r w:rsidRPr="007F2D7A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7F2D7A">
        <w:rPr>
          <w:sz w:val="24"/>
          <w:szCs w:val="24"/>
        </w:rPr>
        <w:t>предусматривающим</w:t>
      </w:r>
      <w:proofErr w:type="gramEnd"/>
      <w:r w:rsidRPr="007F2D7A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Шаг аукциона не изменяется в течение всего аукциона.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7F2D7A">
        <w:rPr>
          <w:sz w:val="24"/>
          <w:szCs w:val="24"/>
        </w:rPr>
        <w:t>заявляется</w:t>
      </w:r>
      <w:proofErr w:type="gramEnd"/>
      <w:r w:rsidRPr="007F2D7A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7F2D7A">
        <w:rPr>
          <w:sz w:val="24"/>
          <w:szCs w:val="24"/>
        </w:rPr>
        <w:t>заявляется</w:t>
      </w:r>
      <w:proofErr w:type="gramEnd"/>
      <w:r w:rsidRPr="007F2D7A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Pr="007F2D7A">
        <w:rPr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По завершен</w:t>
      </w:r>
      <w:proofErr w:type="gramStart"/>
      <w:r w:rsidRPr="007F2D7A">
        <w:rPr>
          <w:sz w:val="24"/>
          <w:szCs w:val="24"/>
        </w:rPr>
        <w:t>ии ау</w:t>
      </w:r>
      <w:proofErr w:type="gramEnd"/>
      <w:r w:rsidRPr="007F2D7A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В случае</w:t>
      </w:r>
      <w:proofErr w:type="gramStart"/>
      <w:r w:rsidRPr="007F2D7A">
        <w:rPr>
          <w:sz w:val="24"/>
          <w:szCs w:val="24"/>
        </w:rPr>
        <w:t>,</w:t>
      </w:r>
      <w:proofErr w:type="gramEnd"/>
      <w:r w:rsidRPr="007F2D7A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7F2D7A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7F2D7A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7F2D7A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7F2D7A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7F2D7A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7F2D7A">
        <w:rPr>
          <w:b/>
          <w:sz w:val="24"/>
          <w:szCs w:val="24"/>
          <w:lang w:val="en-US"/>
        </w:rPr>
        <w:t>VIII</w:t>
      </w:r>
      <w:r w:rsidRPr="007F2D7A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7F2D7A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7F2D7A">
        <w:rPr>
          <w:b/>
          <w:sz w:val="24"/>
          <w:szCs w:val="24"/>
        </w:rPr>
        <w:t xml:space="preserve">объекта по итогам </w:t>
      </w:r>
      <w:r w:rsidR="00096078" w:rsidRPr="007F2D7A">
        <w:rPr>
          <w:b/>
          <w:sz w:val="24"/>
          <w:szCs w:val="24"/>
        </w:rPr>
        <w:t>торгов</w:t>
      </w:r>
    </w:p>
    <w:p w:rsidR="00C725FE" w:rsidRPr="007F2D7A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7F2D7A">
        <w:rPr>
          <w:sz w:val="24"/>
          <w:szCs w:val="24"/>
        </w:rPr>
        <w:t>торгов</w:t>
      </w:r>
      <w:r w:rsidRPr="007F2D7A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7F2D7A">
        <w:rPr>
          <w:sz w:val="24"/>
          <w:szCs w:val="24"/>
        </w:rPr>
        <w:t xml:space="preserve">пального имущества" не позднее </w:t>
      </w:r>
      <w:r w:rsidRPr="007F2D7A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7F2D7A">
        <w:rPr>
          <w:sz w:val="24"/>
          <w:szCs w:val="24"/>
        </w:rPr>
        <w:t>торгов</w:t>
      </w:r>
      <w:r w:rsidRPr="007F2D7A">
        <w:rPr>
          <w:sz w:val="24"/>
          <w:szCs w:val="24"/>
        </w:rPr>
        <w:t>.</w:t>
      </w:r>
    </w:p>
    <w:p w:rsidR="00C57454" w:rsidRPr="007F2D7A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2D7A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7F2D7A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7F2D7A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7F2D7A">
        <w:rPr>
          <w:rFonts w:cs="Times New Roman"/>
          <w:sz w:val="24"/>
          <w:szCs w:val="24"/>
        </w:rPr>
        <w:t>торгов</w:t>
      </w:r>
      <w:r w:rsidRPr="007F2D7A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7F2D7A">
        <w:rPr>
          <w:rFonts w:cs="Times New Roman"/>
          <w:sz w:val="24"/>
          <w:szCs w:val="24"/>
        </w:rPr>
        <w:t>торгов</w:t>
      </w:r>
      <w:r w:rsidRPr="007F2D7A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7F2D7A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7F2D7A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7F2D7A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7F2D7A">
        <w:rPr>
          <w:b/>
          <w:sz w:val="24"/>
          <w:szCs w:val="24"/>
          <w:lang w:val="en-US"/>
        </w:rPr>
        <w:t>IX</w:t>
      </w:r>
      <w:r w:rsidRPr="007F2D7A">
        <w:rPr>
          <w:b/>
          <w:sz w:val="24"/>
          <w:szCs w:val="24"/>
        </w:rPr>
        <w:t>. Переход права собственности на объект</w:t>
      </w:r>
    </w:p>
    <w:p w:rsidR="001024C0" w:rsidRPr="007F2D7A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7F2D7A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7F2D7A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Расходы по оформлению права </w:t>
      </w:r>
      <w:r w:rsidR="00CF01A3" w:rsidRPr="007F2D7A">
        <w:rPr>
          <w:sz w:val="24"/>
          <w:szCs w:val="24"/>
        </w:rPr>
        <w:t>собственности</w:t>
      </w:r>
      <w:r w:rsidR="00725ACD">
        <w:rPr>
          <w:sz w:val="24"/>
          <w:szCs w:val="24"/>
        </w:rPr>
        <w:t xml:space="preserve"> и землепользованию</w:t>
      </w:r>
      <w:r w:rsidRPr="007F2D7A">
        <w:rPr>
          <w:sz w:val="24"/>
          <w:szCs w:val="24"/>
        </w:rPr>
        <w:t xml:space="preserve"> возлагаются на покупателя.</w:t>
      </w:r>
    </w:p>
    <w:p w:rsidR="00D113D4" w:rsidRPr="008857F7" w:rsidRDefault="00D113D4" w:rsidP="007F2D7A">
      <w:pPr>
        <w:pStyle w:val="2"/>
        <w:ind w:right="-1"/>
        <w:jc w:val="both"/>
        <w:rPr>
          <w:sz w:val="24"/>
          <w:szCs w:val="24"/>
          <w:highlight w:val="yellow"/>
        </w:rPr>
      </w:pPr>
    </w:p>
    <w:p w:rsidR="00D113D4" w:rsidRPr="007F2D7A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7F2D7A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F2D7A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7F2D7A" w:rsidRDefault="00B9280A" w:rsidP="00B9280A">
      <w:pPr>
        <w:pStyle w:val="2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1. Приложения к настоящему Информационному сообщению:</w:t>
      </w:r>
    </w:p>
    <w:p w:rsidR="00B9280A" w:rsidRPr="007F2D7A" w:rsidRDefault="00B9280A" w:rsidP="00B9280A">
      <w:pPr>
        <w:pStyle w:val="2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1.1. Приложение № 1 – Договор о задатке;</w:t>
      </w:r>
    </w:p>
    <w:p w:rsidR="00B9280A" w:rsidRPr="007F2D7A" w:rsidRDefault="00B9280A" w:rsidP="00B9280A">
      <w:pPr>
        <w:pStyle w:val="2"/>
        <w:jc w:val="both"/>
        <w:rPr>
          <w:sz w:val="24"/>
          <w:szCs w:val="24"/>
        </w:rPr>
      </w:pPr>
      <w:r w:rsidRPr="007F2D7A">
        <w:rPr>
          <w:sz w:val="24"/>
          <w:szCs w:val="24"/>
        </w:rPr>
        <w:t xml:space="preserve">1.2. Приложение № 2 – Форма заявки </w:t>
      </w:r>
      <w:r w:rsidR="0096381D" w:rsidRPr="007F2D7A">
        <w:rPr>
          <w:sz w:val="24"/>
          <w:szCs w:val="24"/>
        </w:rPr>
        <w:t>на участие в торгах</w:t>
      </w:r>
      <w:r w:rsidRPr="007F2D7A">
        <w:rPr>
          <w:sz w:val="24"/>
          <w:szCs w:val="24"/>
        </w:rPr>
        <w:t>;</w:t>
      </w:r>
    </w:p>
    <w:p w:rsidR="004F734E" w:rsidRPr="007F2D7A" w:rsidRDefault="00B9280A" w:rsidP="0060097D">
      <w:pPr>
        <w:pStyle w:val="2"/>
        <w:jc w:val="both"/>
        <w:rPr>
          <w:sz w:val="24"/>
          <w:szCs w:val="24"/>
        </w:rPr>
      </w:pPr>
      <w:r w:rsidRPr="007F2D7A">
        <w:rPr>
          <w:sz w:val="24"/>
          <w:szCs w:val="24"/>
        </w:rPr>
        <w:t>1.3.  Приложение № 3 – Проект Договора купли-продажи.</w:t>
      </w:r>
    </w:p>
    <w:p w:rsidR="004F734E" w:rsidRPr="007F2D7A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7F2D7A" w:rsidRDefault="004F734E" w:rsidP="00C1151A">
      <w:pPr>
        <w:pStyle w:val="2"/>
        <w:ind w:right="-1"/>
        <w:rPr>
          <w:sz w:val="24"/>
          <w:szCs w:val="24"/>
        </w:rPr>
      </w:pPr>
    </w:p>
    <w:p w:rsidR="008B4D08" w:rsidRPr="008857F7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8857F7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8857F7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8857F7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8857F7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8857F7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Pr="008857F7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8857F7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7F2D7A" w:rsidRPr="008857F7" w:rsidRDefault="007F2D7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24274" w:rsidRPr="008857F7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8857F7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A6128F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A6128F">
        <w:rPr>
          <w:sz w:val="24"/>
          <w:szCs w:val="24"/>
        </w:rPr>
        <w:lastRenderedPageBreak/>
        <w:t>Приложение № 1</w:t>
      </w:r>
    </w:p>
    <w:p w:rsidR="0028577B" w:rsidRPr="00A6128F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6128F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A6128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6128F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A6128F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6128F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6128F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F93CDE" w:rsidRPr="00A6128F">
        <w:rPr>
          <w:rFonts w:ascii="Times New Roman" w:hAnsi="Times New Roman"/>
          <w:sz w:val="24"/>
          <w:szCs w:val="24"/>
        </w:rPr>
        <w:t>9</w:t>
      </w:r>
      <w:r w:rsidRPr="00A6128F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A6128F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A6128F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28F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A6128F">
        <w:rPr>
          <w:rFonts w:ascii="Times New Roman" w:hAnsi="Times New Roman"/>
          <w:sz w:val="24"/>
          <w:szCs w:val="24"/>
        </w:rPr>
        <w:t>н</w:t>
      </w:r>
      <w:r w:rsidRPr="00A6128F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A6128F">
        <w:rPr>
          <w:rFonts w:ascii="Times New Roman" w:hAnsi="Times New Roman"/>
          <w:sz w:val="24"/>
          <w:szCs w:val="24"/>
        </w:rPr>
        <w:br/>
      </w:r>
      <w:r w:rsidRPr="00A6128F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A6128F">
        <w:rPr>
          <w:rFonts w:ascii="Times New Roman" w:hAnsi="Times New Roman"/>
          <w:sz w:val="24"/>
          <w:szCs w:val="24"/>
        </w:rPr>
        <w:t>о</w:t>
      </w:r>
      <w:r w:rsidRPr="00A6128F">
        <w:rPr>
          <w:rFonts w:ascii="Times New Roman" w:hAnsi="Times New Roman"/>
          <w:sz w:val="24"/>
          <w:szCs w:val="24"/>
        </w:rPr>
        <w:t>роны, и  ___</w:t>
      </w:r>
      <w:r w:rsidR="00EB1D31" w:rsidRPr="00A6128F">
        <w:rPr>
          <w:rFonts w:ascii="Times New Roman" w:hAnsi="Times New Roman"/>
          <w:sz w:val="24"/>
          <w:szCs w:val="24"/>
        </w:rPr>
        <w:t>__________________________________________________</w:t>
      </w:r>
      <w:r w:rsidRPr="00A6128F">
        <w:rPr>
          <w:rFonts w:ascii="Times New Roman" w:hAnsi="Times New Roman"/>
          <w:sz w:val="24"/>
          <w:szCs w:val="24"/>
        </w:rPr>
        <w:t>__________</w:t>
      </w:r>
      <w:r w:rsidR="00EB1D31" w:rsidRPr="00A6128F">
        <w:rPr>
          <w:rFonts w:ascii="Times New Roman" w:hAnsi="Times New Roman"/>
          <w:sz w:val="24"/>
          <w:szCs w:val="24"/>
        </w:rPr>
        <w:t>_______</w:t>
      </w:r>
      <w:r w:rsidRPr="00A6128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A6128F">
        <w:rPr>
          <w:rFonts w:ascii="Times New Roman" w:hAnsi="Times New Roman"/>
          <w:sz w:val="24"/>
          <w:szCs w:val="24"/>
        </w:rPr>
        <w:t>е</w:t>
      </w:r>
      <w:r w:rsidRPr="00A6128F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A6128F">
        <w:rPr>
          <w:rFonts w:ascii="Times New Roman" w:hAnsi="Times New Roman"/>
          <w:sz w:val="24"/>
          <w:szCs w:val="24"/>
        </w:rPr>
        <w:t>й</w:t>
      </w:r>
      <w:r w:rsidRPr="00A6128F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A6128F">
        <w:rPr>
          <w:rFonts w:ascii="Times New Roman" w:hAnsi="Times New Roman"/>
          <w:sz w:val="24"/>
          <w:szCs w:val="24"/>
        </w:rPr>
        <w:t xml:space="preserve"> от 21.12.01 г. № 178-ФЗ</w:t>
      </w:r>
      <w:r w:rsidRPr="00A6128F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 w:rsidRPr="00A6128F">
        <w:rPr>
          <w:rFonts w:ascii="Times New Roman" w:hAnsi="Times New Roman"/>
          <w:sz w:val="24"/>
          <w:szCs w:val="24"/>
        </w:rPr>
        <w:t xml:space="preserve">ущества" </w:t>
      </w:r>
      <w:r w:rsidRPr="00A6128F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A6128F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A6128F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A6128F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6128F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A6128F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A6128F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A6128F">
        <w:rPr>
          <w:sz w:val="24"/>
          <w:szCs w:val="24"/>
        </w:rPr>
        <w:t>1.1. Для участия в торгах</w:t>
      </w:r>
      <w:r w:rsidR="009D0D59" w:rsidRPr="00A6128F">
        <w:rPr>
          <w:sz w:val="24"/>
          <w:szCs w:val="24"/>
        </w:rPr>
        <w:t xml:space="preserve"> </w:t>
      </w:r>
      <w:r w:rsidR="009D0D59" w:rsidRPr="00A6128F">
        <w:rPr>
          <w:b/>
          <w:sz w:val="24"/>
          <w:szCs w:val="24"/>
        </w:rPr>
        <w:t>«</w:t>
      </w:r>
      <w:r w:rsidR="00A6128F" w:rsidRPr="00A6128F">
        <w:rPr>
          <w:b/>
          <w:sz w:val="24"/>
          <w:szCs w:val="24"/>
        </w:rPr>
        <w:t>21</w:t>
      </w:r>
      <w:r w:rsidR="009D0D59" w:rsidRPr="00A6128F">
        <w:rPr>
          <w:b/>
          <w:sz w:val="24"/>
          <w:szCs w:val="24"/>
        </w:rPr>
        <w:t xml:space="preserve">» </w:t>
      </w:r>
      <w:r w:rsidR="00A6128F" w:rsidRPr="00A6128F">
        <w:rPr>
          <w:b/>
          <w:sz w:val="24"/>
          <w:szCs w:val="24"/>
        </w:rPr>
        <w:t>мая</w:t>
      </w:r>
      <w:r w:rsidR="009E1AC6" w:rsidRPr="00A6128F">
        <w:rPr>
          <w:b/>
          <w:sz w:val="24"/>
          <w:szCs w:val="24"/>
        </w:rPr>
        <w:t xml:space="preserve"> 2019</w:t>
      </w:r>
      <w:r w:rsidR="009D0D59" w:rsidRPr="00A6128F">
        <w:rPr>
          <w:b/>
          <w:sz w:val="24"/>
          <w:szCs w:val="24"/>
        </w:rPr>
        <w:t xml:space="preserve"> г.</w:t>
      </w:r>
      <w:r w:rsidR="009D0D59" w:rsidRPr="00A6128F">
        <w:rPr>
          <w:sz w:val="24"/>
          <w:szCs w:val="24"/>
        </w:rPr>
        <w:t xml:space="preserve"> по продаже </w:t>
      </w:r>
      <w:r w:rsidR="00340B11" w:rsidRPr="00A6128F">
        <w:rPr>
          <w:sz w:val="24"/>
          <w:szCs w:val="24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расположенных  по адресу: </w:t>
      </w:r>
      <w:proofErr w:type="gramStart"/>
      <w:r w:rsidR="00340B11" w:rsidRPr="00A6128F">
        <w:rPr>
          <w:sz w:val="24"/>
          <w:szCs w:val="24"/>
        </w:rPr>
        <w:t xml:space="preserve">Республика Карелия, р-н </w:t>
      </w:r>
      <w:proofErr w:type="spellStart"/>
      <w:r w:rsidR="00340B11" w:rsidRPr="00A6128F">
        <w:rPr>
          <w:sz w:val="24"/>
          <w:szCs w:val="24"/>
        </w:rPr>
        <w:t>Питкярантский</w:t>
      </w:r>
      <w:proofErr w:type="spellEnd"/>
      <w:r w:rsidR="00340B11" w:rsidRPr="00A6128F">
        <w:rPr>
          <w:sz w:val="24"/>
          <w:szCs w:val="24"/>
        </w:rPr>
        <w:t xml:space="preserve">, д. </w:t>
      </w:r>
      <w:proofErr w:type="spellStart"/>
      <w:r w:rsidR="00340B11" w:rsidRPr="00A6128F">
        <w:rPr>
          <w:sz w:val="24"/>
          <w:szCs w:val="24"/>
        </w:rPr>
        <w:t>Мийнала</w:t>
      </w:r>
      <w:proofErr w:type="spellEnd"/>
      <w:r w:rsidR="009D0D59" w:rsidRPr="00A6128F">
        <w:rPr>
          <w:sz w:val="24"/>
          <w:szCs w:val="24"/>
        </w:rPr>
        <w:t>, на условиях, предусмотренных информационным сообщени</w:t>
      </w:r>
      <w:r w:rsidR="00D75017" w:rsidRPr="00A6128F">
        <w:rPr>
          <w:sz w:val="24"/>
          <w:szCs w:val="24"/>
        </w:rPr>
        <w:t>ем о проведении данных торгов</w:t>
      </w:r>
      <w:r w:rsidR="009A211E" w:rsidRPr="00A6128F">
        <w:rPr>
          <w:sz w:val="24"/>
          <w:szCs w:val="24"/>
        </w:rPr>
        <w:t xml:space="preserve"> (далее - торги</w:t>
      </w:r>
      <w:r w:rsidR="009D0D59" w:rsidRPr="00A6128F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A6128F">
        <w:rPr>
          <w:sz w:val="24"/>
          <w:szCs w:val="24"/>
        </w:rPr>
        <w:t xml:space="preserve"> </w:t>
      </w:r>
      <w:r w:rsidR="00340B11" w:rsidRPr="00A6128F">
        <w:rPr>
          <w:b/>
          <w:sz w:val="24"/>
          <w:szCs w:val="24"/>
        </w:rPr>
        <w:t>316 000</w:t>
      </w:r>
      <w:r w:rsidR="00340B11" w:rsidRPr="00A6128F">
        <w:rPr>
          <w:sz w:val="24"/>
          <w:szCs w:val="24"/>
        </w:rPr>
        <w:t xml:space="preserve"> </w:t>
      </w:r>
      <w:r w:rsidR="00340B11" w:rsidRPr="00A6128F">
        <w:rPr>
          <w:b/>
          <w:sz w:val="24"/>
          <w:szCs w:val="24"/>
        </w:rPr>
        <w:t>(Триста шестнадцать тысяч) рублей</w:t>
      </w:r>
      <w:r w:rsidR="00224274" w:rsidRPr="00A6128F">
        <w:rPr>
          <w:sz w:val="24"/>
          <w:szCs w:val="24"/>
        </w:rPr>
        <w:t xml:space="preserve"> </w:t>
      </w:r>
      <w:r w:rsidR="009A211E" w:rsidRPr="00A6128F">
        <w:rPr>
          <w:sz w:val="24"/>
          <w:szCs w:val="24"/>
        </w:rPr>
        <w:t>(далее - задаток)</w:t>
      </w:r>
      <w:r w:rsidR="009D0D59" w:rsidRPr="00A6128F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A6128F">
        <w:rPr>
          <w:sz w:val="24"/>
          <w:szCs w:val="24"/>
        </w:rPr>
        <w:t xml:space="preserve">№ 40602810300150000005 в Филиале Банка ГПБ (АО) </w:t>
      </w:r>
      <w:r w:rsidR="007A48BF" w:rsidRPr="00A6128F">
        <w:rPr>
          <w:sz w:val="24"/>
          <w:szCs w:val="24"/>
        </w:rPr>
        <w:t>«</w:t>
      </w:r>
      <w:r w:rsidR="000E3264" w:rsidRPr="00A6128F">
        <w:rPr>
          <w:sz w:val="24"/>
          <w:szCs w:val="24"/>
        </w:rPr>
        <w:t>СЕВЕРО-ЗАПАДНЫЙ</w:t>
      </w:r>
      <w:r w:rsidR="007A48BF" w:rsidRPr="00A6128F">
        <w:rPr>
          <w:sz w:val="24"/>
          <w:szCs w:val="24"/>
        </w:rPr>
        <w:t>»</w:t>
      </w:r>
      <w:r w:rsidR="004F734E" w:rsidRPr="00A6128F">
        <w:rPr>
          <w:sz w:val="24"/>
          <w:szCs w:val="24"/>
        </w:rPr>
        <w:t>, к/счет 30101810200000000827, БИК 044030827, ИНН 1001001425</w:t>
      </w:r>
      <w:proofErr w:type="gramEnd"/>
      <w:r w:rsidR="004F734E" w:rsidRPr="00A6128F">
        <w:rPr>
          <w:sz w:val="24"/>
          <w:szCs w:val="24"/>
        </w:rPr>
        <w:t>, КПП 100101001</w:t>
      </w:r>
      <w:r w:rsidR="009D0D59" w:rsidRPr="00A6128F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4D66C9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D66C9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340B11" w:rsidRPr="004D66C9">
        <w:rPr>
          <w:rFonts w:ascii="Times New Roman" w:hAnsi="Times New Roman"/>
          <w:sz w:val="24"/>
          <w:szCs w:val="24"/>
        </w:rPr>
        <w:t>здания картофелехранилища  с кадастровым номером 10:05:0000000:1336, общей площ</w:t>
      </w:r>
      <w:r w:rsidR="00340B11" w:rsidRPr="004D66C9">
        <w:rPr>
          <w:rFonts w:ascii="Times New Roman" w:hAnsi="Times New Roman"/>
          <w:sz w:val="24"/>
          <w:szCs w:val="24"/>
        </w:rPr>
        <w:t>а</w:t>
      </w:r>
      <w:r w:rsidR="00340B11" w:rsidRPr="004D66C9">
        <w:rPr>
          <w:rFonts w:ascii="Times New Roman" w:hAnsi="Times New Roman"/>
          <w:sz w:val="24"/>
          <w:szCs w:val="24"/>
        </w:rPr>
        <w:t>дью 919 кв.м. и земельного участка с кадастровым номером 10:05:0060205:7 общей пл</w:t>
      </w:r>
      <w:r w:rsidR="00340B11" w:rsidRPr="004D66C9">
        <w:rPr>
          <w:rFonts w:ascii="Times New Roman" w:hAnsi="Times New Roman"/>
          <w:sz w:val="24"/>
          <w:szCs w:val="24"/>
        </w:rPr>
        <w:t>о</w:t>
      </w:r>
      <w:r w:rsidR="00340B11" w:rsidRPr="004D66C9">
        <w:rPr>
          <w:rFonts w:ascii="Times New Roman" w:hAnsi="Times New Roman"/>
          <w:sz w:val="24"/>
          <w:szCs w:val="24"/>
        </w:rPr>
        <w:t xml:space="preserve">щадью 9452 кв.м., расположенных  по адресу: Республика Карелия, р-н </w:t>
      </w:r>
      <w:proofErr w:type="spellStart"/>
      <w:r w:rsidR="00340B11" w:rsidRPr="004D66C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340B11" w:rsidRPr="004D66C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40B11" w:rsidRPr="004D66C9">
        <w:rPr>
          <w:rFonts w:ascii="Times New Roman" w:hAnsi="Times New Roman"/>
          <w:sz w:val="24"/>
          <w:szCs w:val="24"/>
        </w:rPr>
        <w:t>Мийнала</w:t>
      </w:r>
      <w:proofErr w:type="spellEnd"/>
      <w:r w:rsidRPr="004D66C9">
        <w:rPr>
          <w:rFonts w:ascii="Times New Roman" w:hAnsi="Times New Roman"/>
          <w:sz w:val="24"/>
          <w:szCs w:val="24"/>
        </w:rPr>
        <w:t>, в случае признания в установленном порядке Претендента Победите</w:t>
      </w:r>
      <w:r w:rsidR="00A40E1B" w:rsidRPr="004D66C9">
        <w:rPr>
          <w:rFonts w:ascii="Times New Roman" w:hAnsi="Times New Roman"/>
          <w:sz w:val="24"/>
          <w:szCs w:val="24"/>
        </w:rPr>
        <w:t>лем торгов</w:t>
      </w:r>
      <w:r w:rsidRPr="004D66C9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приобретаемое недвижимое имущ</w:t>
      </w:r>
      <w:r w:rsidRPr="004D66C9">
        <w:rPr>
          <w:rFonts w:ascii="Times New Roman" w:hAnsi="Times New Roman"/>
          <w:sz w:val="24"/>
          <w:szCs w:val="24"/>
        </w:rPr>
        <w:t>е</w:t>
      </w:r>
      <w:r w:rsidRPr="004D66C9">
        <w:rPr>
          <w:rFonts w:ascii="Times New Roman" w:hAnsi="Times New Roman"/>
          <w:sz w:val="24"/>
          <w:szCs w:val="24"/>
        </w:rPr>
        <w:t xml:space="preserve">ство. </w:t>
      </w:r>
    </w:p>
    <w:p w:rsidR="00CA70E4" w:rsidRPr="0084284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84284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84284E">
        <w:rPr>
          <w:sz w:val="24"/>
          <w:szCs w:val="24"/>
        </w:rPr>
        <w:t xml:space="preserve">   </w:t>
      </w:r>
      <w:r w:rsidR="0028577B" w:rsidRPr="0084284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84284E">
        <w:rPr>
          <w:sz w:val="24"/>
          <w:szCs w:val="24"/>
        </w:rPr>
        <w:t xml:space="preserve">а </w:t>
      </w:r>
      <w:r w:rsidR="002A53BD" w:rsidRPr="0084284E">
        <w:rPr>
          <w:sz w:val="24"/>
          <w:szCs w:val="24"/>
        </w:rPr>
        <w:t>не позднее</w:t>
      </w:r>
      <w:r w:rsidR="0028577B" w:rsidRPr="0084284E">
        <w:rPr>
          <w:sz w:val="24"/>
          <w:szCs w:val="24"/>
        </w:rPr>
        <w:t xml:space="preserve"> </w:t>
      </w:r>
      <w:r w:rsidR="000E1FD9" w:rsidRPr="0084284E">
        <w:rPr>
          <w:b/>
          <w:sz w:val="24"/>
          <w:szCs w:val="24"/>
        </w:rPr>
        <w:t>«</w:t>
      </w:r>
      <w:r w:rsidR="003D38E4" w:rsidRPr="0084284E">
        <w:rPr>
          <w:b/>
          <w:sz w:val="24"/>
          <w:szCs w:val="24"/>
        </w:rPr>
        <w:t>17</w:t>
      </w:r>
      <w:r w:rsidR="000E1FD9" w:rsidRPr="0084284E">
        <w:rPr>
          <w:b/>
          <w:sz w:val="24"/>
          <w:szCs w:val="24"/>
        </w:rPr>
        <w:t xml:space="preserve">» </w:t>
      </w:r>
      <w:r w:rsidR="003D38E4" w:rsidRPr="0084284E">
        <w:rPr>
          <w:b/>
          <w:sz w:val="24"/>
          <w:szCs w:val="24"/>
        </w:rPr>
        <w:t>мая</w:t>
      </w:r>
      <w:r w:rsidR="0053615C" w:rsidRPr="0084284E">
        <w:rPr>
          <w:b/>
          <w:sz w:val="24"/>
          <w:szCs w:val="24"/>
        </w:rPr>
        <w:t xml:space="preserve"> 2019</w:t>
      </w:r>
      <w:r w:rsidR="0023388E" w:rsidRPr="0084284E">
        <w:rPr>
          <w:b/>
          <w:sz w:val="24"/>
          <w:szCs w:val="24"/>
        </w:rPr>
        <w:t xml:space="preserve"> </w:t>
      </w:r>
      <w:r w:rsidR="0028577B" w:rsidRPr="0084284E">
        <w:rPr>
          <w:b/>
          <w:sz w:val="24"/>
          <w:szCs w:val="24"/>
        </w:rPr>
        <w:t>г.</w:t>
      </w:r>
      <w:r w:rsidR="0028577B" w:rsidRPr="0084284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84284E">
        <w:rPr>
          <w:rFonts w:ascii="Times New Roman" w:hAnsi="Times New Roman"/>
          <w:sz w:val="24"/>
          <w:szCs w:val="24"/>
        </w:rPr>
        <w:t>с</w:t>
      </w:r>
      <w:r w:rsidRPr="0084284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84284E">
        <w:rPr>
          <w:rFonts w:ascii="Times New Roman" w:hAnsi="Times New Roman"/>
          <w:sz w:val="24"/>
          <w:szCs w:val="24"/>
        </w:rPr>
        <w:t>торгов</w:t>
      </w:r>
      <w:r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84284E">
        <w:rPr>
          <w:rFonts w:ascii="Times New Roman" w:hAnsi="Times New Roman"/>
          <w:sz w:val="24"/>
          <w:szCs w:val="24"/>
        </w:rPr>
        <w:t>д</w:t>
      </w:r>
      <w:r w:rsidRPr="0084284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84284E">
        <w:rPr>
          <w:rFonts w:ascii="Times New Roman" w:hAnsi="Times New Roman"/>
          <w:sz w:val="24"/>
          <w:szCs w:val="24"/>
        </w:rPr>
        <w:t>торгах</w:t>
      </w:r>
      <w:r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84284E">
        <w:rPr>
          <w:rFonts w:ascii="Times New Roman" w:hAnsi="Times New Roman"/>
          <w:sz w:val="24"/>
          <w:szCs w:val="24"/>
        </w:rPr>
        <w:t>а</w:t>
      </w:r>
      <w:r w:rsidRPr="0084284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84284E">
        <w:rPr>
          <w:rFonts w:ascii="Times New Roman" w:hAnsi="Times New Roman"/>
          <w:sz w:val="24"/>
          <w:szCs w:val="24"/>
        </w:rPr>
        <w:t>дств в с</w:t>
      </w:r>
      <w:proofErr w:type="gramEnd"/>
      <w:r w:rsidRPr="0084284E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84284E">
        <w:rPr>
          <w:rFonts w:ascii="Times New Roman" w:hAnsi="Times New Roman"/>
          <w:sz w:val="24"/>
          <w:szCs w:val="24"/>
        </w:rPr>
        <w:t>я</w:t>
      </w:r>
      <w:r w:rsidRPr="0084284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84284E">
        <w:rPr>
          <w:rFonts w:ascii="Times New Roman" w:hAnsi="Times New Roman"/>
          <w:sz w:val="24"/>
          <w:szCs w:val="24"/>
        </w:rPr>
        <w:t xml:space="preserve">        </w:t>
      </w:r>
      <w:r w:rsidRPr="0084284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84284E">
        <w:rPr>
          <w:rFonts w:ascii="Times New Roman" w:hAnsi="Times New Roman"/>
          <w:sz w:val="24"/>
          <w:szCs w:val="24"/>
        </w:rPr>
        <w:t>__________</w:t>
      </w:r>
      <w:r w:rsidRPr="0084284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84284E">
        <w:rPr>
          <w:rFonts w:ascii="Times New Roman" w:hAnsi="Times New Roman"/>
          <w:sz w:val="24"/>
          <w:szCs w:val="24"/>
        </w:rPr>
        <w:t>то</w:t>
      </w:r>
      <w:r w:rsidR="00557F54" w:rsidRPr="0084284E">
        <w:rPr>
          <w:rFonts w:ascii="Times New Roman" w:hAnsi="Times New Roman"/>
          <w:sz w:val="24"/>
          <w:szCs w:val="24"/>
        </w:rPr>
        <w:t>р</w:t>
      </w:r>
      <w:r w:rsidR="00096078" w:rsidRPr="0084284E">
        <w:rPr>
          <w:rFonts w:ascii="Times New Roman" w:hAnsi="Times New Roman"/>
          <w:sz w:val="24"/>
          <w:szCs w:val="24"/>
        </w:rPr>
        <w:t>гах</w:t>
      </w:r>
      <w:r w:rsidRPr="0084284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84284E">
        <w:rPr>
          <w:rFonts w:ascii="Times New Roman" w:hAnsi="Times New Roman"/>
          <w:sz w:val="24"/>
          <w:szCs w:val="24"/>
        </w:rPr>
        <w:t>тогах</w:t>
      </w:r>
      <w:r w:rsidRPr="0084284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84284E">
        <w:rPr>
          <w:rFonts w:ascii="Times New Roman" w:hAnsi="Times New Roman"/>
          <w:sz w:val="24"/>
          <w:szCs w:val="24"/>
        </w:rPr>
        <w:t>торгов</w:t>
      </w:r>
      <w:r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84284E">
        <w:rPr>
          <w:rFonts w:ascii="Times New Roman" w:hAnsi="Times New Roman"/>
          <w:sz w:val="24"/>
          <w:szCs w:val="24"/>
        </w:rPr>
        <w:t>торгов</w:t>
      </w:r>
      <w:r w:rsidRPr="0084284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84284E">
        <w:rPr>
          <w:rFonts w:ascii="Times New Roman" w:hAnsi="Times New Roman"/>
          <w:sz w:val="24"/>
          <w:szCs w:val="24"/>
        </w:rPr>
        <w:t>торгов</w:t>
      </w:r>
      <w:r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84284E">
        <w:rPr>
          <w:rFonts w:ascii="Times New Roman" w:hAnsi="Times New Roman"/>
          <w:sz w:val="24"/>
          <w:szCs w:val="24"/>
        </w:rPr>
        <w:t>то</w:t>
      </w:r>
      <w:r w:rsidR="00365D02" w:rsidRPr="0084284E">
        <w:rPr>
          <w:rFonts w:ascii="Times New Roman" w:hAnsi="Times New Roman"/>
          <w:sz w:val="24"/>
          <w:szCs w:val="24"/>
        </w:rPr>
        <w:t>р</w:t>
      </w:r>
      <w:r w:rsidR="00B109D9" w:rsidRPr="0084284E">
        <w:rPr>
          <w:rFonts w:ascii="Times New Roman" w:hAnsi="Times New Roman"/>
          <w:sz w:val="24"/>
          <w:szCs w:val="24"/>
        </w:rPr>
        <w:t>гах</w:t>
      </w:r>
      <w:r w:rsidRPr="0084284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84284E">
        <w:rPr>
          <w:rFonts w:ascii="Times New Roman" w:hAnsi="Times New Roman"/>
          <w:sz w:val="24"/>
          <w:szCs w:val="24"/>
        </w:rPr>
        <w:t>н</w:t>
      </w:r>
      <w:r w:rsidRPr="0084284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84284E">
        <w:rPr>
          <w:rFonts w:ascii="Times New Roman" w:hAnsi="Times New Roman"/>
          <w:sz w:val="24"/>
          <w:szCs w:val="24"/>
        </w:rPr>
        <w:t>в</w:t>
      </w:r>
      <w:r w:rsidRPr="0084284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84284E">
        <w:rPr>
          <w:rFonts w:ascii="Times New Roman" w:hAnsi="Times New Roman"/>
          <w:sz w:val="24"/>
          <w:szCs w:val="24"/>
        </w:rPr>
        <w:t>е</w:t>
      </w:r>
      <w:r w:rsidRPr="0084284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84284E">
        <w:rPr>
          <w:rFonts w:ascii="Times New Roman" w:hAnsi="Times New Roman"/>
          <w:sz w:val="24"/>
          <w:szCs w:val="24"/>
        </w:rPr>
        <w:t>а</w:t>
      </w:r>
      <w:r w:rsidRPr="0084284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84284E">
        <w:rPr>
          <w:rFonts w:ascii="Times New Roman" w:hAnsi="Times New Roman"/>
          <w:sz w:val="24"/>
          <w:szCs w:val="24"/>
        </w:rPr>
        <w:t>в торгах</w:t>
      </w:r>
      <w:r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84284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84284E">
        <w:rPr>
          <w:rFonts w:ascii="Times New Roman" w:hAnsi="Times New Roman"/>
          <w:sz w:val="24"/>
          <w:szCs w:val="24"/>
        </w:rPr>
        <w:t>, уклоняется или о</w:t>
      </w:r>
      <w:r w:rsidRPr="0084284E">
        <w:rPr>
          <w:rFonts w:ascii="Times New Roman" w:hAnsi="Times New Roman"/>
          <w:sz w:val="24"/>
          <w:szCs w:val="24"/>
        </w:rPr>
        <w:t>т</w:t>
      </w:r>
      <w:r w:rsidRPr="0084284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84284E">
        <w:rPr>
          <w:rFonts w:ascii="Times New Roman" w:hAnsi="Times New Roman"/>
          <w:sz w:val="24"/>
          <w:szCs w:val="24"/>
        </w:rPr>
        <w:t>а</w:t>
      </w:r>
      <w:r w:rsidRPr="0084284E">
        <w:rPr>
          <w:rFonts w:ascii="Times New Roman" w:hAnsi="Times New Roman"/>
          <w:sz w:val="24"/>
          <w:szCs w:val="24"/>
        </w:rPr>
        <w:t>ется.</w:t>
      </w:r>
    </w:p>
    <w:p w:rsidR="0028577B" w:rsidRPr="0084284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84284E">
        <w:rPr>
          <w:rFonts w:ascii="Times New Roman" w:hAnsi="Times New Roman"/>
          <w:sz w:val="24"/>
          <w:szCs w:val="24"/>
        </w:rPr>
        <w:t>отмены проведения</w:t>
      </w:r>
      <w:r w:rsidRPr="0084284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84284E">
        <w:rPr>
          <w:rFonts w:ascii="Times New Roman" w:hAnsi="Times New Roman"/>
          <w:sz w:val="24"/>
          <w:szCs w:val="24"/>
        </w:rPr>
        <w:t xml:space="preserve"> </w:t>
      </w:r>
      <w:r w:rsidR="00E844F8" w:rsidRPr="0084284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84284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84284E">
        <w:rPr>
          <w:rFonts w:ascii="Times New Roman" w:hAnsi="Times New Roman"/>
          <w:sz w:val="24"/>
          <w:szCs w:val="24"/>
        </w:rPr>
        <w:t>т</w:t>
      </w:r>
      <w:r w:rsidR="0028577B" w:rsidRPr="0084284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84284E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84284E">
        <w:rPr>
          <w:rFonts w:ascii="Times New Roman" w:hAnsi="Times New Roman"/>
          <w:sz w:val="24"/>
          <w:szCs w:val="24"/>
        </w:rPr>
        <w:t xml:space="preserve">торгов </w:t>
      </w:r>
      <w:r w:rsidRPr="0084284E">
        <w:rPr>
          <w:rFonts w:ascii="Times New Roman" w:hAnsi="Times New Roman"/>
          <w:sz w:val="24"/>
          <w:szCs w:val="24"/>
        </w:rPr>
        <w:t>и закл</w:t>
      </w:r>
      <w:r w:rsidRPr="0084284E">
        <w:rPr>
          <w:rFonts w:ascii="Times New Roman" w:hAnsi="Times New Roman"/>
          <w:sz w:val="24"/>
          <w:szCs w:val="24"/>
        </w:rPr>
        <w:t>ю</w:t>
      </w:r>
      <w:r w:rsidRPr="0084284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340B11" w:rsidRPr="0084284E" w:rsidRDefault="00340B11" w:rsidP="007A48B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84284E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84284E">
        <w:rPr>
          <w:rFonts w:ascii="Times New Roman" w:hAnsi="Times New Roman"/>
          <w:sz w:val="24"/>
          <w:szCs w:val="24"/>
        </w:rPr>
        <w:t>с</w:t>
      </w:r>
      <w:r w:rsidRPr="0084284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84284E">
        <w:rPr>
          <w:rFonts w:ascii="Times New Roman" w:hAnsi="Times New Roman"/>
          <w:sz w:val="24"/>
          <w:szCs w:val="24"/>
        </w:rPr>
        <w:t>о</w:t>
      </w:r>
      <w:r w:rsidRPr="0084284E">
        <w:rPr>
          <w:rFonts w:ascii="Times New Roman" w:hAnsi="Times New Roman"/>
          <w:sz w:val="24"/>
          <w:szCs w:val="24"/>
        </w:rPr>
        <w:lastRenderedPageBreak/>
        <w:t>бытия, которым определено его начало. Если последний день срока приходится на нер</w:t>
      </w:r>
      <w:r w:rsidRPr="0084284E">
        <w:rPr>
          <w:rFonts w:ascii="Times New Roman" w:hAnsi="Times New Roman"/>
          <w:sz w:val="24"/>
          <w:szCs w:val="24"/>
        </w:rPr>
        <w:t>а</w:t>
      </w:r>
      <w:r w:rsidRPr="0084284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84284E">
        <w:rPr>
          <w:rFonts w:ascii="Times New Roman" w:hAnsi="Times New Roman"/>
          <w:sz w:val="24"/>
          <w:szCs w:val="24"/>
        </w:rPr>
        <w:t>у</w:t>
      </w:r>
      <w:r w:rsidRPr="0084284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84284E">
        <w:rPr>
          <w:rFonts w:ascii="Times New Roman" w:hAnsi="Times New Roman"/>
          <w:sz w:val="24"/>
          <w:szCs w:val="24"/>
        </w:rPr>
        <w:t>й</w:t>
      </w:r>
      <w:r w:rsidRPr="0084284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84284E">
        <w:rPr>
          <w:rFonts w:ascii="Times New Roman" w:hAnsi="Times New Roman"/>
          <w:sz w:val="24"/>
          <w:szCs w:val="24"/>
        </w:rPr>
        <w:t>е</w:t>
      </w:r>
      <w:r w:rsidRPr="0084284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Продавец</w:t>
      </w:r>
      <w:r w:rsidRPr="0084284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84284E">
        <w:rPr>
          <w:rFonts w:ascii="Times New Roman" w:hAnsi="Times New Roman"/>
          <w:sz w:val="24"/>
          <w:szCs w:val="24"/>
        </w:rPr>
        <w:t>о</w:t>
      </w:r>
      <w:r w:rsidRPr="0084284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8428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84284E">
          <w:rPr>
            <w:rFonts w:ascii="Times New Roman" w:hAnsi="Times New Roman"/>
            <w:sz w:val="24"/>
            <w:szCs w:val="24"/>
          </w:rPr>
          <w:t>185035, г</w:t>
        </w:r>
      </w:smartTag>
      <w:r w:rsidRPr="0084284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84284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84E">
        <w:rPr>
          <w:rFonts w:ascii="Times New Roman" w:hAnsi="Times New Roman"/>
          <w:sz w:val="24"/>
          <w:szCs w:val="24"/>
        </w:rPr>
        <w:t>Р</w:t>
      </w:r>
      <w:proofErr w:type="gramEnd"/>
      <w:r w:rsidRPr="0084284E">
        <w:rPr>
          <w:rFonts w:ascii="Times New Roman" w:hAnsi="Times New Roman"/>
          <w:sz w:val="24"/>
          <w:szCs w:val="24"/>
        </w:rPr>
        <w:t xml:space="preserve">/счет </w:t>
      </w:r>
      <w:r w:rsidR="004F734E" w:rsidRPr="0084284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7A48BF" w:rsidRPr="0084284E">
        <w:rPr>
          <w:rFonts w:ascii="Times New Roman" w:hAnsi="Times New Roman"/>
          <w:sz w:val="24"/>
          <w:szCs w:val="24"/>
        </w:rPr>
        <w:t>«</w:t>
      </w:r>
      <w:r w:rsidR="000E3264" w:rsidRPr="0084284E">
        <w:rPr>
          <w:rFonts w:ascii="Times New Roman" w:hAnsi="Times New Roman"/>
          <w:sz w:val="24"/>
          <w:szCs w:val="24"/>
        </w:rPr>
        <w:t>СЕВЕРО-ЗАПАДНЫЙ</w:t>
      </w:r>
      <w:r w:rsidR="007A48BF" w:rsidRPr="0084284E">
        <w:rPr>
          <w:rFonts w:ascii="Times New Roman" w:hAnsi="Times New Roman"/>
          <w:sz w:val="24"/>
          <w:szCs w:val="24"/>
        </w:rPr>
        <w:t>»</w:t>
      </w:r>
      <w:r w:rsidR="004F734E" w:rsidRPr="008428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84284E">
        <w:rPr>
          <w:rFonts w:ascii="Times New Roman" w:hAnsi="Times New Roman"/>
          <w:sz w:val="24"/>
          <w:szCs w:val="24"/>
        </w:rPr>
        <w:t>.</w:t>
      </w:r>
    </w:p>
    <w:p w:rsidR="0028577B" w:rsidRPr="008428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8428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Претенд</w:t>
      </w:r>
      <w:r w:rsidR="00B85769" w:rsidRPr="0084284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8428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84284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84284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От имени "Продавца"</w:t>
      </w:r>
      <w:r w:rsidRPr="0084284E">
        <w:rPr>
          <w:rFonts w:ascii="Times New Roman" w:hAnsi="Times New Roman"/>
          <w:b/>
          <w:sz w:val="24"/>
          <w:szCs w:val="24"/>
        </w:rPr>
        <w:tab/>
      </w:r>
      <w:r w:rsidRPr="0084284E">
        <w:rPr>
          <w:rFonts w:ascii="Times New Roman" w:hAnsi="Times New Roman"/>
          <w:b/>
          <w:sz w:val="24"/>
          <w:szCs w:val="24"/>
        </w:rPr>
        <w:tab/>
      </w:r>
      <w:r w:rsidRPr="0084284E">
        <w:rPr>
          <w:rFonts w:ascii="Times New Roman" w:hAnsi="Times New Roman"/>
          <w:b/>
          <w:sz w:val="24"/>
          <w:szCs w:val="24"/>
        </w:rPr>
        <w:tab/>
      </w:r>
      <w:r w:rsidRPr="0084284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b/>
          <w:sz w:val="24"/>
          <w:szCs w:val="24"/>
        </w:rPr>
        <w:t>_</w:t>
      </w:r>
      <w:r w:rsidRPr="0084284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84284E">
        <w:rPr>
          <w:rFonts w:ascii="Times New Roman" w:hAnsi="Times New Roman"/>
          <w:sz w:val="24"/>
          <w:szCs w:val="24"/>
        </w:rPr>
        <w:t>С.Г. Савин</w:t>
      </w:r>
      <w:r w:rsidRPr="0084284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4284E">
        <w:rPr>
          <w:rFonts w:ascii="Times New Roman" w:hAnsi="Times New Roman"/>
          <w:sz w:val="24"/>
          <w:szCs w:val="24"/>
        </w:rPr>
        <w:t>«___»__________________ 201</w:t>
      </w:r>
      <w:r w:rsidR="00F93CDE" w:rsidRPr="0084284E">
        <w:rPr>
          <w:rFonts w:ascii="Times New Roman" w:hAnsi="Times New Roman"/>
          <w:sz w:val="24"/>
          <w:szCs w:val="24"/>
        </w:rPr>
        <w:t>9</w:t>
      </w:r>
      <w:r w:rsidRPr="0084284E">
        <w:rPr>
          <w:rFonts w:ascii="Times New Roman" w:hAnsi="Times New Roman"/>
          <w:sz w:val="24"/>
          <w:szCs w:val="24"/>
        </w:rPr>
        <w:t xml:space="preserve"> г.</w:t>
      </w:r>
      <w:r w:rsidRPr="0084284E">
        <w:rPr>
          <w:rFonts w:ascii="Times New Roman" w:hAnsi="Times New Roman"/>
          <w:sz w:val="24"/>
          <w:szCs w:val="24"/>
        </w:rPr>
        <w:tab/>
      </w:r>
      <w:r w:rsidRPr="0084284E">
        <w:rPr>
          <w:rFonts w:ascii="Times New Roman" w:hAnsi="Times New Roman"/>
          <w:sz w:val="24"/>
          <w:szCs w:val="24"/>
        </w:rPr>
        <w:tab/>
        <w:t xml:space="preserve"> </w:t>
      </w:r>
      <w:r w:rsidR="00F93CDE" w:rsidRPr="0084284E">
        <w:rPr>
          <w:rFonts w:ascii="Times New Roman" w:hAnsi="Times New Roman"/>
          <w:sz w:val="24"/>
          <w:szCs w:val="24"/>
        </w:rPr>
        <w:t xml:space="preserve">          </w:t>
      </w:r>
      <w:r w:rsidRPr="0084284E">
        <w:rPr>
          <w:rFonts w:ascii="Times New Roman" w:hAnsi="Times New Roman"/>
          <w:sz w:val="24"/>
          <w:szCs w:val="24"/>
        </w:rPr>
        <w:t>«____» _______________201</w:t>
      </w:r>
      <w:r w:rsidR="00F93CDE" w:rsidRPr="0084284E">
        <w:rPr>
          <w:rFonts w:ascii="Times New Roman" w:hAnsi="Times New Roman"/>
          <w:sz w:val="24"/>
          <w:szCs w:val="24"/>
        </w:rPr>
        <w:t>9</w:t>
      </w:r>
      <w:r w:rsidR="00A71A18" w:rsidRPr="0084284E">
        <w:rPr>
          <w:rFonts w:ascii="Times New Roman" w:hAnsi="Times New Roman"/>
          <w:sz w:val="24"/>
          <w:szCs w:val="24"/>
        </w:rPr>
        <w:t xml:space="preserve"> </w:t>
      </w:r>
      <w:r w:rsidRPr="0084284E">
        <w:rPr>
          <w:rFonts w:ascii="Times New Roman" w:hAnsi="Times New Roman"/>
          <w:sz w:val="24"/>
          <w:szCs w:val="24"/>
        </w:rPr>
        <w:t>г.</w:t>
      </w:r>
      <w:r w:rsidRPr="0084284E">
        <w:rPr>
          <w:rFonts w:ascii="Times New Roman" w:hAnsi="Times New Roman"/>
          <w:b/>
          <w:sz w:val="24"/>
          <w:szCs w:val="24"/>
        </w:rPr>
        <w:tab/>
      </w: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8428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84284E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84284E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496128" w:rsidRPr="008857F7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8857F7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Pr="008857F7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40B11" w:rsidRPr="008857F7" w:rsidRDefault="00340B11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8857F7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8857F7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8857F7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8857F7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4372AB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28577B" w:rsidRPr="004372AB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4372AB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4372AB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4372AB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4372AB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72A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4372AB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4372AB" w:rsidRDefault="00B074D9" w:rsidP="004372AB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4372AB">
        <w:rPr>
          <w:rFonts w:ascii="Times New Roman" w:hAnsi="Times New Roman"/>
          <w:sz w:val="24"/>
          <w:szCs w:val="24"/>
        </w:rPr>
        <w:t xml:space="preserve">На </w:t>
      </w:r>
      <w:r w:rsidR="0078558C" w:rsidRPr="004372AB">
        <w:rPr>
          <w:rFonts w:ascii="Times New Roman" w:hAnsi="Times New Roman"/>
          <w:sz w:val="24"/>
          <w:szCs w:val="24"/>
        </w:rPr>
        <w:t xml:space="preserve">участие в </w:t>
      </w:r>
      <w:r w:rsidR="00D836A1" w:rsidRPr="004372AB">
        <w:rPr>
          <w:rFonts w:ascii="Times New Roman" w:hAnsi="Times New Roman"/>
          <w:sz w:val="24"/>
          <w:szCs w:val="24"/>
        </w:rPr>
        <w:t>торгах посредство</w:t>
      </w:r>
      <w:r w:rsidR="00B109D9" w:rsidRPr="004372AB">
        <w:rPr>
          <w:rFonts w:ascii="Times New Roman" w:hAnsi="Times New Roman"/>
          <w:sz w:val="24"/>
          <w:szCs w:val="24"/>
        </w:rPr>
        <w:t>м публичного предложения</w:t>
      </w:r>
      <w:r w:rsidR="0078558C" w:rsidRPr="004372AB">
        <w:rPr>
          <w:rFonts w:ascii="Times New Roman" w:hAnsi="Times New Roman"/>
          <w:sz w:val="24"/>
          <w:szCs w:val="24"/>
        </w:rPr>
        <w:t xml:space="preserve"> по продаже</w:t>
      </w:r>
      <w:r w:rsidRPr="004372AB">
        <w:rPr>
          <w:rFonts w:ascii="Times New Roman" w:hAnsi="Times New Roman"/>
          <w:sz w:val="24"/>
          <w:szCs w:val="24"/>
        </w:rPr>
        <w:t xml:space="preserve"> </w:t>
      </w:r>
      <w:r w:rsidR="00340B11" w:rsidRPr="004372AB">
        <w:rPr>
          <w:rFonts w:ascii="Times New Roman" w:hAnsi="Times New Roman"/>
          <w:sz w:val="24"/>
          <w:szCs w:val="24"/>
        </w:rPr>
        <w:t>здания картофел</w:t>
      </w:r>
      <w:r w:rsidR="00340B11" w:rsidRPr="004372AB">
        <w:rPr>
          <w:rFonts w:ascii="Times New Roman" w:hAnsi="Times New Roman"/>
          <w:sz w:val="24"/>
          <w:szCs w:val="24"/>
        </w:rPr>
        <w:t>е</w:t>
      </w:r>
      <w:r w:rsidR="00340B11" w:rsidRPr="004372AB">
        <w:rPr>
          <w:rFonts w:ascii="Times New Roman" w:hAnsi="Times New Roman"/>
          <w:sz w:val="24"/>
          <w:szCs w:val="24"/>
        </w:rPr>
        <w:t>хранилища  с кадастровым номером 10:05:0000000:1336, общей площадью 919 кв.м. и з</w:t>
      </w:r>
      <w:r w:rsidR="00340B11" w:rsidRPr="004372AB">
        <w:rPr>
          <w:rFonts w:ascii="Times New Roman" w:hAnsi="Times New Roman"/>
          <w:sz w:val="24"/>
          <w:szCs w:val="24"/>
        </w:rPr>
        <w:t>е</w:t>
      </w:r>
      <w:r w:rsidR="00340B11" w:rsidRPr="004372AB">
        <w:rPr>
          <w:rFonts w:ascii="Times New Roman" w:hAnsi="Times New Roman"/>
          <w:sz w:val="24"/>
          <w:szCs w:val="24"/>
        </w:rPr>
        <w:t xml:space="preserve">мельного участка с кадастровым номером 10:05:0060205:7 общей площадью 9452 кв.м., расположенных  по адресу: Республика Карелия, р-н </w:t>
      </w:r>
      <w:proofErr w:type="spellStart"/>
      <w:r w:rsidR="00340B11" w:rsidRPr="004372AB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340B11" w:rsidRPr="004372A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40B11" w:rsidRPr="004372AB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 w:rsidRPr="004372AB">
        <w:rPr>
          <w:rFonts w:ascii="Times New Roman" w:hAnsi="Times New Roman"/>
          <w:sz w:val="24"/>
          <w:szCs w:val="24"/>
        </w:rPr>
        <w:t>.</w:t>
      </w:r>
    </w:p>
    <w:p w:rsidR="00813FF7" w:rsidRPr="004372AB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372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F93CDE" w:rsidRPr="004372AB">
        <w:rPr>
          <w:rFonts w:ascii="Times New Roman" w:hAnsi="Times New Roman"/>
          <w:sz w:val="24"/>
          <w:szCs w:val="24"/>
        </w:rPr>
        <w:t>9</w:t>
      </w:r>
      <w:r w:rsidRPr="004372AB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4372AB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4372AB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4372AB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4372AB">
        <w:rPr>
          <w:rFonts w:ascii="Times New Roman" w:hAnsi="Times New Roman"/>
          <w:b/>
        </w:rPr>
        <w:t>(</w:t>
      </w:r>
      <w:r w:rsidRPr="004372AB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4372AB">
        <w:rPr>
          <w:rFonts w:ascii="Times New Roman" w:hAnsi="Times New Roman"/>
        </w:rPr>
        <w:t>, ИНН</w:t>
      </w:r>
      <w:r w:rsidRPr="004372AB">
        <w:rPr>
          <w:rFonts w:ascii="Times New Roman" w:hAnsi="Times New Roman"/>
        </w:rPr>
        <w:t>)</w:t>
      </w:r>
      <w:proofErr w:type="gramEnd"/>
    </w:p>
    <w:p w:rsidR="0078558C" w:rsidRPr="004372AB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372AB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4372AB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4372AB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4372AB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  <w:sz w:val="24"/>
          <w:szCs w:val="24"/>
        </w:rPr>
        <w:tab/>
      </w:r>
      <w:r w:rsidRPr="004372AB">
        <w:rPr>
          <w:rFonts w:ascii="Times New Roman" w:hAnsi="Times New Roman"/>
        </w:rPr>
        <w:t>(Ф.И.О., паспортные данные, должность)</w:t>
      </w: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2A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372AB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4372AB">
        <w:rPr>
          <w:rFonts w:ascii="Times New Roman" w:hAnsi="Times New Roman"/>
          <w:sz w:val="24"/>
          <w:szCs w:val="24"/>
        </w:rPr>
        <w:t>______________________________</w:t>
      </w:r>
      <w:r w:rsidRPr="004372AB">
        <w:rPr>
          <w:rFonts w:ascii="Times New Roman" w:hAnsi="Times New Roman"/>
          <w:sz w:val="24"/>
          <w:szCs w:val="24"/>
        </w:rPr>
        <w:t>,</w:t>
      </w: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4372AB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372AB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4372AB">
        <w:rPr>
          <w:rFonts w:ascii="Times New Roman" w:hAnsi="Times New Roman"/>
          <w:b/>
          <w:sz w:val="24"/>
          <w:szCs w:val="24"/>
        </w:rPr>
        <w:t xml:space="preserve"> </w:t>
      </w:r>
      <w:r w:rsidRPr="004372AB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8857F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4D9" w:rsidRPr="004372AB" w:rsidRDefault="0078558C" w:rsidP="00B074D9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4372AB">
        <w:rPr>
          <w:rFonts w:ascii="Times New Roman" w:hAnsi="Times New Roman"/>
          <w:sz w:val="24"/>
          <w:szCs w:val="24"/>
        </w:rPr>
        <w:t xml:space="preserve">принимая решение об участии в </w:t>
      </w:r>
      <w:r w:rsidR="00B109D9" w:rsidRPr="00C7603B">
        <w:rPr>
          <w:rFonts w:ascii="Times New Roman" w:hAnsi="Times New Roman"/>
          <w:sz w:val="24"/>
          <w:szCs w:val="24"/>
        </w:rPr>
        <w:t>торгах</w:t>
      </w:r>
      <w:r w:rsidRPr="00C7603B">
        <w:rPr>
          <w:rFonts w:ascii="Times New Roman" w:hAnsi="Times New Roman"/>
          <w:sz w:val="24"/>
          <w:szCs w:val="24"/>
        </w:rPr>
        <w:t xml:space="preserve"> </w:t>
      </w:r>
      <w:r w:rsidR="004136AD" w:rsidRPr="00C7603B">
        <w:rPr>
          <w:rFonts w:ascii="Times New Roman" w:hAnsi="Times New Roman"/>
          <w:b/>
          <w:sz w:val="24"/>
          <w:szCs w:val="24"/>
        </w:rPr>
        <w:t>«</w:t>
      </w:r>
      <w:r w:rsidR="004372AB" w:rsidRPr="00C7603B">
        <w:rPr>
          <w:rFonts w:ascii="Times New Roman" w:hAnsi="Times New Roman"/>
          <w:b/>
          <w:sz w:val="24"/>
          <w:szCs w:val="24"/>
        </w:rPr>
        <w:t>21</w:t>
      </w:r>
      <w:r w:rsidR="00633D15" w:rsidRPr="00C7603B">
        <w:rPr>
          <w:rFonts w:ascii="Times New Roman" w:hAnsi="Times New Roman"/>
          <w:b/>
          <w:sz w:val="24"/>
          <w:szCs w:val="24"/>
        </w:rPr>
        <w:t>»</w:t>
      </w:r>
      <w:r w:rsidR="00B6144A" w:rsidRPr="00C7603B">
        <w:rPr>
          <w:rFonts w:ascii="Times New Roman" w:hAnsi="Times New Roman"/>
          <w:b/>
          <w:sz w:val="24"/>
          <w:szCs w:val="24"/>
        </w:rPr>
        <w:t xml:space="preserve"> </w:t>
      </w:r>
      <w:r w:rsidR="004372AB" w:rsidRPr="00C7603B">
        <w:rPr>
          <w:rFonts w:ascii="Times New Roman" w:hAnsi="Times New Roman"/>
          <w:b/>
          <w:sz w:val="24"/>
          <w:szCs w:val="24"/>
        </w:rPr>
        <w:t>мая</w:t>
      </w:r>
      <w:r w:rsidR="0053615C" w:rsidRPr="00C7603B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C7603B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C7603B">
        <w:rPr>
          <w:rFonts w:ascii="Times New Roman" w:hAnsi="Times New Roman"/>
          <w:b/>
          <w:sz w:val="24"/>
          <w:szCs w:val="24"/>
        </w:rPr>
        <w:t xml:space="preserve"> </w:t>
      </w:r>
      <w:r w:rsidR="009E325E" w:rsidRPr="00C7603B">
        <w:rPr>
          <w:rFonts w:ascii="Times New Roman" w:hAnsi="Times New Roman"/>
          <w:sz w:val="24"/>
          <w:szCs w:val="24"/>
        </w:rPr>
        <w:t>посредство</w:t>
      </w:r>
      <w:r w:rsidR="00B109D9" w:rsidRPr="00C7603B">
        <w:rPr>
          <w:rFonts w:ascii="Times New Roman" w:hAnsi="Times New Roman"/>
          <w:sz w:val="24"/>
          <w:szCs w:val="24"/>
        </w:rPr>
        <w:t>м</w:t>
      </w:r>
      <w:r w:rsidR="00B109D9" w:rsidRPr="00C7603B">
        <w:rPr>
          <w:sz w:val="24"/>
          <w:szCs w:val="24"/>
        </w:rPr>
        <w:t xml:space="preserve"> </w:t>
      </w:r>
      <w:r w:rsidR="009E325E" w:rsidRPr="00C7603B">
        <w:rPr>
          <w:sz w:val="24"/>
          <w:szCs w:val="24"/>
        </w:rPr>
        <w:br/>
      </w:r>
      <w:r w:rsidR="00B109D9" w:rsidRPr="00C7603B">
        <w:rPr>
          <w:rFonts w:ascii="Times New Roman" w:hAnsi="Times New Roman"/>
          <w:sz w:val="24"/>
          <w:szCs w:val="24"/>
        </w:rPr>
        <w:t xml:space="preserve">публичного предложения </w:t>
      </w:r>
      <w:r w:rsidRPr="00C7603B">
        <w:rPr>
          <w:rFonts w:ascii="Times New Roman" w:hAnsi="Times New Roman"/>
          <w:sz w:val="24"/>
          <w:szCs w:val="24"/>
        </w:rPr>
        <w:t>по продаже</w:t>
      </w:r>
      <w:r w:rsidR="006D5C27" w:rsidRPr="00C7603B">
        <w:rPr>
          <w:rFonts w:ascii="Times New Roman" w:hAnsi="Times New Roman"/>
          <w:sz w:val="24"/>
          <w:szCs w:val="24"/>
        </w:rPr>
        <w:t xml:space="preserve"> </w:t>
      </w:r>
      <w:r w:rsidR="00340B11" w:rsidRPr="00C7603B">
        <w:rPr>
          <w:rFonts w:ascii="Times New Roman" w:hAnsi="Times New Roman"/>
          <w:sz w:val="24"/>
          <w:szCs w:val="24"/>
        </w:rPr>
        <w:t>здания картофелехранилища  с кадастровым ном</w:t>
      </w:r>
      <w:r w:rsidR="00340B11" w:rsidRPr="00C7603B">
        <w:rPr>
          <w:rFonts w:ascii="Times New Roman" w:hAnsi="Times New Roman"/>
          <w:sz w:val="24"/>
          <w:szCs w:val="24"/>
        </w:rPr>
        <w:t>е</w:t>
      </w:r>
      <w:r w:rsidR="00340B11" w:rsidRPr="00C7603B">
        <w:rPr>
          <w:rFonts w:ascii="Times New Roman" w:hAnsi="Times New Roman"/>
          <w:sz w:val="24"/>
          <w:szCs w:val="24"/>
        </w:rPr>
        <w:t>ром</w:t>
      </w:r>
      <w:r w:rsidR="00340B11" w:rsidRPr="004372AB">
        <w:rPr>
          <w:rFonts w:ascii="Times New Roman" w:hAnsi="Times New Roman"/>
          <w:sz w:val="24"/>
          <w:szCs w:val="24"/>
        </w:rPr>
        <w:t xml:space="preserve"> 10:05:0000000:1336, общей площадью 919 кв.м. и земельного участка с кад</w:t>
      </w:r>
      <w:r w:rsidR="00340B11" w:rsidRPr="004372AB">
        <w:rPr>
          <w:rFonts w:ascii="Times New Roman" w:hAnsi="Times New Roman"/>
          <w:sz w:val="24"/>
          <w:szCs w:val="24"/>
        </w:rPr>
        <w:t>а</w:t>
      </w:r>
      <w:r w:rsidR="00340B11" w:rsidRPr="004372AB">
        <w:rPr>
          <w:rFonts w:ascii="Times New Roman" w:hAnsi="Times New Roman"/>
          <w:sz w:val="24"/>
          <w:szCs w:val="24"/>
        </w:rPr>
        <w:t>стровым номером 10:05:0060205:7 общей площадью 9452 кв.м., расположенных  по адресу: Ре</w:t>
      </w:r>
      <w:r w:rsidR="00340B11" w:rsidRPr="004372AB">
        <w:rPr>
          <w:rFonts w:ascii="Times New Roman" w:hAnsi="Times New Roman"/>
          <w:sz w:val="24"/>
          <w:szCs w:val="24"/>
        </w:rPr>
        <w:t>с</w:t>
      </w:r>
      <w:r w:rsidR="00340B11" w:rsidRPr="004372AB">
        <w:rPr>
          <w:rFonts w:ascii="Times New Roman" w:hAnsi="Times New Roman"/>
          <w:sz w:val="24"/>
          <w:szCs w:val="24"/>
        </w:rPr>
        <w:t xml:space="preserve">публика Карелия, р-н </w:t>
      </w:r>
      <w:proofErr w:type="spellStart"/>
      <w:r w:rsidR="00340B11" w:rsidRPr="004372AB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340B11" w:rsidRPr="004372A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340B11" w:rsidRPr="004372AB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 w:rsidRPr="004372AB">
        <w:rPr>
          <w:rFonts w:ascii="Times New Roman" w:hAnsi="Times New Roman"/>
          <w:sz w:val="24"/>
          <w:szCs w:val="24"/>
        </w:rPr>
        <w:t>.</w:t>
      </w:r>
    </w:p>
    <w:p w:rsidR="0078558C" w:rsidRPr="00156C07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156C07">
        <w:rPr>
          <w:b w:val="0"/>
          <w:sz w:val="24"/>
          <w:szCs w:val="24"/>
        </w:rPr>
        <w:t>обязуюсь:</w:t>
      </w:r>
    </w:p>
    <w:p w:rsidR="0078558C" w:rsidRPr="00156C0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6C07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156C07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156C07">
        <w:rPr>
          <w:rFonts w:ascii="Times New Roman" w:hAnsi="Times New Roman"/>
          <w:sz w:val="24"/>
          <w:szCs w:val="24"/>
        </w:rPr>
        <w:t xml:space="preserve"> </w:t>
      </w:r>
      <w:r w:rsidRPr="00156C07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156C07">
        <w:rPr>
          <w:rFonts w:ascii="Times New Roman" w:hAnsi="Times New Roman"/>
          <w:sz w:val="24"/>
          <w:szCs w:val="24"/>
        </w:rPr>
        <w:t>е</w:t>
      </w:r>
      <w:r w:rsidRPr="00156C07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156C07">
        <w:rPr>
          <w:rFonts w:ascii="Times New Roman" w:hAnsi="Times New Roman"/>
          <w:sz w:val="24"/>
          <w:szCs w:val="24"/>
        </w:rPr>
        <w:t xml:space="preserve"> по торгам</w:t>
      </w:r>
      <w:r w:rsidRPr="00156C07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156C07">
        <w:rPr>
          <w:rFonts w:ascii="Times New Roman" w:hAnsi="Times New Roman"/>
          <w:sz w:val="24"/>
          <w:szCs w:val="24"/>
        </w:rPr>
        <w:t>торгов</w:t>
      </w:r>
      <w:r w:rsidRPr="00156C07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156C07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156C07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156C07">
        <w:rPr>
          <w:rFonts w:ascii="Times New Roman" w:hAnsi="Times New Roman"/>
          <w:sz w:val="24"/>
          <w:szCs w:val="24"/>
        </w:rPr>
        <w:t>р</w:t>
      </w:r>
      <w:r w:rsidR="006642C9" w:rsidRPr="00156C07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156C07">
        <w:rPr>
          <w:rFonts w:ascii="Times New Roman" w:hAnsi="Times New Roman"/>
          <w:sz w:val="24"/>
          <w:szCs w:val="24"/>
        </w:rPr>
        <w:t>.</w:t>
      </w:r>
    </w:p>
    <w:p w:rsidR="0078558C" w:rsidRPr="00156C0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6C07">
        <w:rPr>
          <w:rFonts w:ascii="Times New Roman" w:hAnsi="Times New Roman"/>
          <w:sz w:val="24"/>
          <w:szCs w:val="24"/>
        </w:rPr>
        <w:t>2. В случа</w:t>
      </w:r>
      <w:r w:rsidR="00F81821" w:rsidRPr="00156C07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156C07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156C07">
        <w:rPr>
          <w:rFonts w:ascii="Times New Roman" w:hAnsi="Times New Roman"/>
          <w:sz w:val="24"/>
          <w:szCs w:val="24"/>
        </w:rPr>
        <w:t xml:space="preserve">            </w:t>
      </w:r>
      <w:r w:rsidRPr="00156C07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156C07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156C07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156C07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156C07">
        <w:rPr>
          <w:rFonts w:ascii="Times New Roman" w:hAnsi="Times New Roman"/>
          <w:b/>
          <w:sz w:val="24"/>
          <w:szCs w:val="24"/>
        </w:rPr>
        <w:t>торгов</w:t>
      </w:r>
      <w:r w:rsidRPr="00156C07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156C07">
        <w:rPr>
          <w:rFonts w:ascii="Times New Roman" w:hAnsi="Times New Roman"/>
          <w:sz w:val="24"/>
          <w:szCs w:val="24"/>
        </w:rPr>
        <w:br/>
      </w:r>
      <w:r w:rsidR="00EE399C" w:rsidRPr="00156C07">
        <w:rPr>
          <w:rFonts w:ascii="Times New Roman" w:hAnsi="Times New Roman"/>
          <w:sz w:val="24"/>
          <w:szCs w:val="24"/>
        </w:rPr>
        <w:t>торг</w:t>
      </w:r>
      <w:r w:rsidR="00633D15" w:rsidRPr="00156C07">
        <w:rPr>
          <w:rFonts w:ascii="Times New Roman" w:hAnsi="Times New Roman"/>
          <w:sz w:val="24"/>
          <w:szCs w:val="24"/>
        </w:rPr>
        <w:t>о</w:t>
      </w:r>
      <w:r w:rsidR="00EE399C" w:rsidRPr="00156C07">
        <w:rPr>
          <w:rFonts w:ascii="Times New Roman" w:hAnsi="Times New Roman"/>
          <w:sz w:val="24"/>
          <w:szCs w:val="24"/>
        </w:rPr>
        <w:t>в</w:t>
      </w:r>
      <w:r w:rsidRPr="00156C07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156C0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6C0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56C07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572AF4" w:rsidRPr="00156C07">
        <w:rPr>
          <w:rFonts w:ascii="Times New Roman" w:hAnsi="Times New Roman"/>
          <w:b/>
          <w:sz w:val="24"/>
          <w:szCs w:val="24"/>
        </w:rPr>
        <w:t>15</w:t>
      </w:r>
      <w:r w:rsidR="009A12CF" w:rsidRPr="00156C07">
        <w:rPr>
          <w:rFonts w:ascii="Times New Roman" w:hAnsi="Times New Roman"/>
          <w:b/>
          <w:sz w:val="24"/>
          <w:szCs w:val="24"/>
        </w:rPr>
        <w:t> 225</w:t>
      </w:r>
      <w:r w:rsidR="00584D1E" w:rsidRPr="00156C07">
        <w:rPr>
          <w:rFonts w:ascii="Times New Roman" w:hAnsi="Times New Roman"/>
          <w:b/>
          <w:sz w:val="24"/>
          <w:szCs w:val="24"/>
        </w:rPr>
        <w:t xml:space="preserve"> рублей 12 копеек</w:t>
      </w:r>
      <w:r w:rsidR="00584D1E" w:rsidRPr="00156C07">
        <w:rPr>
          <w:rFonts w:ascii="Times New Roman" w:hAnsi="Times New Roman"/>
          <w:sz w:val="24"/>
          <w:szCs w:val="24"/>
        </w:rPr>
        <w:t xml:space="preserve"> </w:t>
      </w:r>
      <w:r w:rsidR="002526DF" w:rsidRPr="00156C07">
        <w:rPr>
          <w:rFonts w:ascii="Times New Roman" w:hAnsi="Times New Roman"/>
          <w:sz w:val="24"/>
          <w:szCs w:val="24"/>
        </w:rPr>
        <w:t>(в т.ч. НДС-</w:t>
      </w:r>
      <w:r w:rsidR="0096381D" w:rsidRPr="00156C07">
        <w:rPr>
          <w:rFonts w:ascii="Times New Roman" w:hAnsi="Times New Roman"/>
          <w:sz w:val="24"/>
          <w:szCs w:val="24"/>
        </w:rPr>
        <w:t>20</w:t>
      </w:r>
      <w:r w:rsidR="002526DF" w:rsidRPr="00156C07">
        <w:rPr>
          <w:rFonts w:ascii="Times New Roman" w:hAnsi="Times New Roman"/>
          <w:sz w:val="24"/>
          <w:szCs w:val="24"/>
        </w:rPr>
        <w:t xml:space="preserve">%) </w:t>
      </w:r>
      <w:r w:rsidR="00415993" w:rsidRPr="00156C07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156C07">
        <w:rPr>
          <w:rFonts w:ascii="Times New Roman" w:hAnsi="Times New Roman"/>
          <w:sz w:val="24"/>
          <w:szCs w:val="24"/>
        </w:rPr>
        <w:t>торгов</w:t>
      </w:r>
      <w:r w:rsidR="00415993" w:rsidRPr="00156C07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156C07">
        <w:rPr>
          <w:rFonts w:ascii="Times New Roman" w:hAnsi="Times New Roman"/>
          <w:sz w:val="24"/>
          <w:szCs w:val="24"/>
        </w:rPr>
        <w:t>то</w:t>
      </w:r>
      <w:r w:rsidR="00430F8D" w:rsidRPr="00156C07">
        <w:rPr>
          <w:rFonts w:ascii="Times New Roman" w:hAnsi="Times New Roman"/>
          <w:sz w:val="24"/>
          <w:szCs w:val="24"/>
        </w:rPr>
        <w:t>р</w:t>
      </w:r>
      <w:r w:rsidR="00430F8D" w:rsidRPr="00156C07">
        <w:rPr>
          <w:rFonts w:ascii="Times New Roman" w:hAnsi="Times New Roman"/>
          <w:sz w:val="24"/>
          <w:szCs w:val="24"/>
        </w:rPr>
        <w:t>гов</w:t>
      </w:r>
      <w:r w:rsidR="00415993" w:rsidRPr="00156C07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 w:rsidRPr="00156C07">
        <w:rPr>
          <w:rFonts w:ascii="Times New Roman" w:hAnsi="Times New Roman"/>
          <w:sz w:val="24"/>
          <w:szCs w:val="24"/>
        </w:rPr>
        <w:t>20</w:t>
      </w:r>
      <w:r w:rsidR="00415993" w:rsidRPr="00156C07">
        <w:rPr>
          <w:rFonts w:ascii="Times New Roman" w:hAnsi="Times New Roman"/>
          <w:sz w:val="24"/>
          <w:szCs w:val="24"/>
        </w:rPr>
        <w:t>%)</w:t>
      </w:r>
      <w:r w:rsidR="00813FF7" w:rsidRPr="00156C07">
        <w:rPr>
          <w:rFonts w:ascii="Times New Roman" w:hAnsi="Times New Roman"/>
          <w:sz w:val="24"/>
          <w:szCs w:val="24"/>
        </w:rPr>
        <w:t xml:space="preserve"> </w:t>
      </w:r>
      <w:r w:rsidRPr="00156C07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156C07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156C07">
        <w:rPr>
          <w:rFonts w:ascii="Times New Roman" w:hAnsi="Times New Roman"/>
          <w:sz w:val="24"/>
          <w:szCs w:val="24"/>
        </w:rPr>
        <w:t>№ 40602810300150000005 в Филиале Банка</w:t>
      </w:r>
      <w:proofErr w:type="gramEnd"/>
      <w:r w:rsidR="004F734E" w:rsidRPr="00156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4E" w:rsidRPr="00156C07">
        <w:rPr>
          <w:rFonts w:ascii="Times New Roman" w:hAnsi="Times New Roman"/>
          <w:sz w:val="24"/>
          <w:szCs w:val="24"/>
        </w:rPr>
        <w:t xml:space="preserve">ГПБ (АО) </w:t>
      </w:r>
      <w:r w:rsidR="00572AF4" w:rsidRPr="00156C07">
        <w:rPr>
          <w:rFonts w:ascii="Times New Roman" w:hAnsi="Times New Roman"/>
          <w:sz w:val="24"/>
          <w:szCs w:val="24"/>
        </w:rPr>
        <w:t>«С</w:t>
      </w:r>
      <w:r w:rsidR="00572AF4" w:rsidRPr="00156C07">
        <w:rPr>
          <w:rFonts w:ascii="Times New Roman" w:hAnsi="Times New Roman"/>
          <w:sz w:val="24"/>
          <w:szCs w:val="24"/>
        </w:rPr>
        <w:t>Е</w:t>
      </w:r>
      <w:r w:rsidR="00572AF4" w:rsidRPr="00156C07">
        <w:rPr>
          <w:rFonts w:ascii="Times New Roman" w:hAnsi="Times New Roman"/>
          <w:sz w:val="24"/>
          <w:szCs w:val="24"/>
        </w:rPr>
        <w:t>ВЕРО-ЗАПАДНЫЙ»</w:t>
      </w:r>
      <w:r w:rsidR="004F734E" w:rsidRPr="00156C07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156C07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156C07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156C07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156C07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156C07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156C07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156C07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156C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156C0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6C07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156C07">
        <w:rPr>
          <w:rFonts w:ascii="Times New Roman" w:hAnsi="Times New Roman"/>
          <w:sz w:val="24"/>
          <w:szCs w:val="24"/>
        </w:rPr>
        <w:t>о</w:t>
      </w:r>
      <w:r w:rsidRPr="00156C07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156C07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56C0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56C0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56C07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5C0349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5C0349">
        <w:rPr>
          <w:b w:val="0"/>
          <w:sz w:val="24"/>
          <w:szCs w:val="24"/>
        </w:rPr>
        <w:lastRenderedPageBreak/>
        <w:t xml:space="preserve">6. </w:t>
      </w:r>
      <w:proofErr w:type="gramStart"/>
      <w:r w:rsidRPr="005C0349">
        <w:rPr>
          <w:b w:val="0"/>
          <w:sz w:val="24"/>
          <w:szCs w:val="24"/>
        </w:rPr>
        <w:t>Ознакомлен</w:t>
      </w:r>
      <w:proofErr w:type="gramEnd"/>
      <w:r w:rsidRPr="005C0349">
        <w:rPr>
          <w:b w:val="0"/>
          <w:sz w:val="24"/>
          <w:szCs w:val="24"/>
        </w:rPr>
        <w:t xml:space="preserve"> с </w:t>
      </w:r>
      <w:r w:rsidR="00FD3860" w:rsidRPr="005C0349">
        <w:rPr>
          <w:b w:val="0"/>
          <w:sz w:val="24"/>
          <w:szCs w:val="24"/>
        </w:rPr>
        <w:t>проектом договора купли-продажи</w:t>
      </w:r>
      <w:r w:rsidRPr="005C0349">
        <w:rPr>
          <w:b w:val="0"/>
          <w:sz w:val="24"/>
          <w:szCs w:val="24"/>
        </w:rPr>
        <w:t xml:space="preserve"> </w:t>
      </w:r>
      <w:r w:rsidR="00290677" w:rsidRPr="005C0349">
        <w:rPr>
          <w:b w:val="0"/>
          <w:sz w:val="24"/>
          <w:szCs w:val="24"/>
        </w:rPr>
        <w:t>здания картофелехранилища  с кадастровым номером 10:05:0000000:1336, общей площадью 919 кв.м. и земельного уч</w:t>
      </w:r>
      <w:r w:rsidR="00290677" w:rsidRPr="005C0349">
        <w:rPr>
          <w:b w:val="0"/>
          <w:sz w:val="24"/>
          <w:szCs w:val="24"/>
        </w:rPr>
        <w:t>а</w:t>
      </w:r>
      <w:r w:rsidR="00290677" w:rsidRPr="005C0349">
        <w:rPr>
          <w:b w:val="0"/>
          <w:sz w:val="24"/>
          <w:szCs w:val="24"/>
        </w:rPr>
        <w:t xml:space="preserve">стка с кадастровым номером 10:05:0060205:7 общей площадью 9452 кв.м., расположенных  по адресу: Республика Карелия, р-н </w:t>
      </w:r>
      <w:proofErr w:type="spellStart"/>
      <w:r w:rsidR="00290677" w:rsidRPr="005C0349">
        <w:rPr>
          <w:b w:val="0"/>
          <w:sz w:val="24"/>
          <w:szCs w:val="24"/>
        </w:rPr>
        <w:t>Питкярантский</w:t>
      </w:r>
      <w:proofErr w:type="spellEnd"/>
      <w:r w:rsidR="00290677" w:rsidRPr="005C0349">
        <w:rPr>
          <w:b w:val="0"/>
          <w:sz w:val="24"/>
          <w:szCs w:val="24"/>
        </w:rPr>
        <w:t xml:space="preserve">, д. </w:t>
      </w:r>
      <w:proofErr w:type="spellStart"/>
      <w:r w:rsidR="00290677" w:rsidRPr="005C0349">
        <w:rPr>
          <w:b w:val="0"/>
          <w:sz w:val="24"/>
          <w:szCs w:val="24"/>
        </w:rPr>
        <w:t>Мийнала</w:t>
      </w:r>
      <w:proofErr w:type="spellEnd"/>
      <w:r w:rsidR="00290677" w:rsidRPr="005C0349">
        <w:rPr>
          <w:b w:val="0"/>
          <w:sz w:val="24"/>
          <w:szCs w:val="24"/>
        </w:rPr>
        <w:t>.</w:t>
      </w:r>
    </w:p>
    <w:p w:rsidR="0078558C" w:rsidRPr="005C0349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 xml:space="preserve">7. </w:t>
      </w:r>
      <w:proofErr w:type="gramStart"/>
      <w:r w:rsidRPr="005C0349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5C0349">
        <w:rPr>
          <w:sz w:val="24"/>
          <w:szCs w:val="24"/>
        </w:rPr>
        <w:t xml:space="preserve"> ст. 161 НК  РФ). </w:t>
      </w:r>
      <w:r w:rsidR="003B1C3E" w:rsidRPr="00A073D5">
        <w:rPr>
          <w:sz w:val="24"/>
          <w:szCs w:val="24"/>
        </w:rPr>
        <w:t>Реализация земельного участка НДС не облагается.</w:t>
      </w:r>
    </w:p>
    <w:p w:rsidR="00CD0707" w:rsidRPr="005C0349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5C0349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5C0349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5C0349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5C0349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5C0349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5C0349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5C0349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5C034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5C0349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5C034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5C0349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5C0349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5C0349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5C0349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5C0349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5C0349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5C0349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М.п. </w:t>
      </w:r>
      <w:r w:rsidRPr="005C0349">
        <w:rPr>
          <w:rFonts w:ascii="Times New Roman" w:hAnsi="Times New Roman"/>
          <w:sz w:val="24"/>
          <w:szCs w:val="24"/>
        </w:rPr>
        <w:tab/>
        <w:t>"___"___________201</w:t>
      </w:r>
      <w:r w:rsidR="0096381D" w:rsidRPr="005C0349">
        <w:rPr>
          <w:rFonts w:ascii="Times New Roman" w:hAnsi="Times New Roman"/>
          <w:sz w:val="24"/>
          <w:szCs w:val="24"/>
        </w:rPr>
        <w:t>9</w:t>
      </w:r>
      <w:r w:rsidRPr="005C0349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час</w:t>
      </w:r>
      <w:proofErr w:type="gramStart"/>
      <w:r w:rsidRPr="005C0349">
        <w:rPr>
          <w:rFonts w:ascii="Times New Roman" w:hAnsi="Times New Roman"/>
          <w:sz w:val="24"/>
          <w:szCs w:val="24"/>
        </w:rPr>
        <w:t>.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5C0349">
        <w:rPr>
          <w:rFonts w:ascii="Times New Roman" w:hAnsi="Times New Roman"/>
          <w:sz w:val="24"/>
          <w:szCs w:val="24"/>
        </w:rPr>
        <w:t>м</w:t>
      </w:r>
      <w:proofErr w:type="gramEnd"/>
      <w:r w:rsidRPr="005C0349">
        <w:rPr>
          <w:rFonts w:ascii="Times New Roman" w:hAnsi="Times New Roman"/>
          <w:sz w:val="24"/>
          <w:szCs w:val="24"/>
        </w:rPr>
        <w:t>ин.__________ "___"_____________201</w:t>
      </w:r>
      <w:r w:rsidR="0096381D" w:rsidRPr="005C0349">
        <w:rPr>
          <w:rFonts w:ascii="Times New Roman" w:hAnsi="Times New Roman"/>
          <w:sz w:val="24"/>
          <w:szCs w:val="24"/>
        </w:rPr>
        <w:t>9</w:t>
      </w:r>
      <w:r w:rsidRPr="005C0349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5C0349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5C0349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5C0349">
        <w:rPr>
          <w:rFonts w:ascii="Times New Roman" w:hAnsi="Times New Roman"/>
          <w:sz w:val="24"/>
          <w:szCs w:val="24"/>
        </w:rPr>
        <w:tab/>
      </w:r>
    </w:p>
    <w:p w:rsidR="007960A9" w:rsidRPr="005C0349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D3DE8" w:rsidRPr="005C0349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90677" w:rsidRPr="005C0349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90677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E02EA7" w:rsidRPr="005C0349" w:rsidRDefault="00E02EA7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90677" w:rsidRPr="008857F7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E02EA7" w:rsidRDefault="00E02EA7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5C0349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5C0349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5C0349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FD3DE8" w:rsidRPr="005C0349" w:rsidRDefault="00DE2399" w:rsidP="004F5327">
      <w:pPr>
        <w:tabs>
          <w:tab w:val="left" w:pos="6570"/>
        </w:tabs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купли-продажи</w:t>
      </w:r>
      <w:r w:rsidR="00572AF4" w:rsidRPr="005C0349">
        <w:rPr>
          <w:rFonts w:ascii="Times New Roman" w:hAnsi="Times New Roman"/>
          <w:b/>
          <w:sz w:val="24"/>
          <w:szCs w:val="24"/>
        </w:rPr>
        <w:t xml:space="preserve"> </w:t>
      </w:r>
      <w:r w:rsidR="00290677" w:rsidRPr="005C0349">
        <w:rPr>
          <w:rFonts w:ascii="Times New Roman" w:hAnsi="Times New Roman"/>
          <w:b/>
          <w:sz w:val="24"/>
          <w:szCs w:val="24"/>
        </w:rPr>
        <w:t xml:space="preserve">здания картофелехранилища </w:t>
      </w:r>
      <w:r w:rsidR="00572AF4" w:rsidRPr="005C0349">
        <w:rPr>
          <w:rFonts w:ascii="Times New Roman" w:hAnsi="Times New Roman"/>
          <w:b/>
          <w:sz w:val="24"/>
          <w:szCs w:val="24"/>
        </w:rPr>
        <w:t xml:space="preserve">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="00572AF4" w:rsidRPr="005C0349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572AF4" w:rsidRPr="005C0349">
        <w:rPr>
          <w:rFonts w:ascii="Times New Roman" w:hAnsi="Times New Roman"/>
          <w:b/>
          <w:sz w:val="24"/>
          <w:szCs w:val="24"/>
        </w:rPr>
        <w:t xml:space="preserve">  по адресу: Республика Карелия, </w:t>
      </w:r>
      <w:r w:rsidR="004F5327" w:rsidRPr="005C0349">
        <w:rPr>
          <w:rFonts w:ascii="Times New Roman" w:hAnsi="Times New Roman"/>
          <w:b/>
          <w:sz w:val="24"/>
          <w:szCs w:val="24"/>
        </w:rPr>
        <w:t xml:space="preserve">район </w:t>
      </w:r>
      <w:proofErr w:type="spellStart"/>
      <w:r w:rsidR="004F5327" w:rsidRPr="005C0349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572AF4" w:rsidRPr="005C0349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572AF4" w:rsidRPr="005C034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572AF4" w:rsidRPr="005C0349">
        <w:rPr>
          <w:rFonts w:ascii="Times New Roman" w:hAnsi="Times New Roman"/>
          <w:b/>
          <w:sz w:val="24"/>
          <w:szCs w:val="24"/>
        </w:rPr>
        <w:t>.</w:t>
      </w:r>
    </w:p>
    <w:p w:rsidR="00DE2399" w:rsidRPr="005C0349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г. Петрозаводск                                                                           ___ ___________ 201</w:t>
      </w:r>
      <w:r w:rsidR="00F93CDE" w:rsidRPr="005C0349">
        <w:rPr>
          <w:rFonts w:ascii="Times New Roman" w:hAnsi="Times New Roman"/>
          <w:sz w:val="24"/>
          <w:szCs w:val="24"/>
        </w:rPr>
        <w:t>9</w:t>
      </w:r>
      <w:r w:rsidRPr="005C0349">
        <w:rPr>
          <w:rFonts w:ascii="Times New Roman" w:hAnsi="Times New Roman"/>
          <w:sz w:val="24"/>
          <w:szCs w:val="24"/>
        </w:rPr>
        <w:t xml:space="preserve"> г.     </w:t>
      </w:r>
    </w:p>
    <w:p w:rsidR="00DE2399" w:rsidRPr="005C0349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5C0349">
        <w:rPr>
          <w:rFonts w:ascii="Times New Roman" w:hAnsi="Times New Roman"/>
          <w:b/>
          <w:sz w:val="24"/>
          <w:szCs w:val="24"/>
        </w:rPr>
        <w:t>н</w:t>
      </w:r>
      <w:r w:rsidRPr="005C0349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5C0349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5C0349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писи в ЕГРЮЛ</w:t>
      </w:r>
      <w:r w:rsidR="00742D6D" w:rsidRPr="005C0349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5C0349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5C0349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5C0349">
        <w:rPr>
          <w:rFonts w:ascii="Times New Roman" w:hAnsi="Times New Roman"/>
          <w:b/>
          <w:sz w:val="24"/>
          <w:szCs w:val="24"/>
        </w:rPr>
        <w:t>"Продавец"</w:t>
      </w:r>
      <w:r w:rsidRPr="005C0349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5C0349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5C0349">
        <w:rPr>
          <w:rFonts w:ascii="Times New Roman" w:hAnsi="Times New Roman"/>
          <w:sz w:val="24"/>
          <w:szCs w:val="24"/>
        </w:rPr>
        <w:t>й</w:t>
      </w:r>
      <w:r w:rsidRPr="005C0349">
        <w:rPr>
          <w:rFonts w:ascii="Times New Roman" w:hAnsi="Times New Roman"/>
          <w:sz w:val="24"/>
          <w:szCs w:val="24"/>
        </w:rPr>
        <w:t>шем "</w:t>
      </w:r>
      <w:r w:rsidRPr="005C0349">
        <w:rPr>
          <w:rFonts w:ascii="Times New Roman" w:hAnsi="Times New Roman"/>
          <w:b/>
          <w:sz w:val="24"/>
          <w:szCs w:val="24"/>
        </w:rPr>
        <w:t>Покупатель",</w:t>
      </w:r>
      <w:r w:rsidRPr="005C0349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5C0349">
        <w:rPr>
          <w:rFonts w:ascii="Times New Roman" w:hAnsi="Times New Roman"/>
          <w:sz w:val="24"/>
          <w:szCs w:val="24"/>
        </w:rPr>
        <w:t>, именуемые также Стороны</w:t>
      </w:r>
      <w:r w:rsidRPr="005C0349">
        <w:rPr>
          <w:rFonts w:ascii="Times New Roman" w:hAnsi="Times New Roman"/>
          <w:sz w:val="24"/>
          <w:szCs w:val="24"/>
        </w:rPr>
        <w:t>, руков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5C0349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5C0349">
        <w:rPr>
          <w:rFonts w:ascii="Times New Roman" w:hAnsi="Times New Roman"/>
          <w:sz w:val="24"/>
          <w:szCs w:val="24"/>
        </w:rPr>
        <w:t xml:space="preserve"> № 178-ФЗ</w:t>
      </w:r>
      <w:r w:rsidRPr="005C0349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5C0349">
        <w:rPr>
          <w:rFonts w:ascii="Times New Roman" w:hAnsi="Times New Roman"/>
          <w:sz w:val="24"/>
          <w:szCs w:val="24"/>
        </w:rPr>
        <w:t xml:space="preserve"> имущества»,</w:t>
      </w:r>
      <w:r w:rsidRPr="005C0349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 w:rsidRPr="005C0349">
        <w:rPr>
          <w:rFonts w:ascii="Times New Roman" w:hAnsi="Times New Roman"/>
          <w:sz w:val="24"/>
          <w:szCs w:val="24"/>
        </w:rPr>
        <w:t>продаже</w:t>
      </w:r>
      <w:r w:rsidR="007D5ED9" w:rsidRPr="005C0349">
        <w:rPr>
          <w:rFonts w:ascii="Times New Roman" w:hAnsi="Times New Roman"/>
          <w:sz w:val="24"/>
          <w:szCs w:val="24"/>
        </w:rPr>
        <w:t xml:space="preserve"> </w:t>
      </w:r>
      <w:r w:rsidR="00572AF4" w:rsidRPr="005C0349">
        <w:rPr>
          <w:rFonts w:ascii="Times New Roman" w:hAnsi="Times New Roman"/>
          <w:b/>
          <w:sz w:val="24"/>
          <w:szCs w:val="24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="00572AF4" w:rsidRPr="005C0349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572AF4" w:rsidRPr="005C0349">
        <w:rPr>
          <w:rFonts w:ascii="Times New Roman" w:hAnsi="Times New Roman"/>
          <w:b/>
          <w:sz w:val="24"/>
          <w:szCs w:val="24"/>
        </w:rPr>
        <w:t xml:space="preserve">  по адресу: </w:t>
      </w:r>
      <w:proofErr w:type="gramStart"/>
      <w:r w:rsidR="00572AF4" w:rsidRPr="005C0349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r w:rsidR="004F5327" w:rsidRPr="005C0349">
        <w:rPr>
          <w:rFonts w:ascii="Times New Roman" w:hAnsi="Times New Roman"/>
          <w:b/>
          <w:sz w:val="24"/>
          <w:szCs w:val="24"/>
        </w:rPr>
        <w:t xml:space="preserve">район </w:t>
      </w:r>
      <w:proofErr w:type="spellStart"/>
      <w:r w:rsidR="004F5327" w:rsidRPr="005C0349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572AF4" w:rsidRPr="005C0349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572AF4" w:rsidRPr="005C034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5C0349">
        <w:rPr>
          <w:sz w:val="24"/>
          <w:szCs w:val="24"/>
        </w:rPr>
        <w:t xml:space="preserve">, </w:t>
      </w:r>
      <w:r w:rsidRPr="005C0349">
        <w:rPr>
          <w:rFonts w:ascii="Times New Roman" w:hAnsi="Times New Roman"/>
          <w:sz w:val="24"/>
          <w:szCs w:val="24"/>
        </w:rPr>
        <w:t>на основании Протокола от « ___» _______ 201</w:t>
      </w:r>
      <w:r w:rsidR="004F5327" w:rsidRPr="005C0349">
        <w:rPr>
          <w:rFonts w:ascii="Times New Roman" w:hAnsi="Times New Roman"/>
          <w:sz w:val="24"/>
          <w:szCs w:val="24"/>
        </w:rPr>
        <w:t>9</w:t>
      </w:r>
      <w:r w:rsidR="00320593" w:rsidRPr="005C0349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5C0349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5C0349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5C0349">
        <w:rPr>
          <w:rFonts w:ascii="Times New Roman" w:hAnsi="Times New Roman"/>
          <w:sz w:val="24"/>
          <w:szCs w:val="24"/>
        </w:rPr>
        <w:t xml:space="preserve"> </w:t>
      </w:r>
      <w:r w:rsidR="00572AF4" w:rsidRPr="005C0349">
        <w:rPr>
          <w:rFonts w:ascii="Times New Roman" w:hAnsi="Times New Roman"/>
          <w:sz w:val="24"/>
          <w:szCs w:val="24"/>
        </w:rPr>
        <w:t>здания ка</w:t>
      </w:r>
      <w:r w:rsidR="00572AF4" w:rsidRPr="005C0349">
        <w:rPr>
          <w:rFonts w:ascii="Times New Roman" w:hAnsi="Times New Roman"/>
          <w:sz w:val="24"/>
          <w:szCs w:val="24"/>
        </w:rPr>
        <w:t>р</w:t>
      </w:r>
      <w:r w:rsidR="00572AF4" w:rsidRPr="005C0349">
        <w:rPr>
          <w:rFonts w:ascii="Times New Roman" w:hAnsi="Times New Roman"/>
          <w:sz w:val="24"/>
          <w:szCs w:val="24"/>
        </w:rPr>
        <w:t>тофелехранилища  с кадастровым номером 10:05:0000000:1336, общей площадью 919 кв.м. и земельного участка с кадастровым номером 10:05:0060205:7 общей площадью 9452 кв.м., расположенных  по адресу:</w:t>
      </w:r>
      <w:proofErr w:type="gramEnd"/>
      <w:r w:rsidR="00572AF4" w:rsidRPr="005C0349">
        <w:rPr>
          <w:rFonts w:ascii="Times New Roman" w:hAnsi="Times New Roman"/>
          <w:sz w:val="24"/>
          <w:szCs w:val="24"/>
        </w:rPr>
        <w:t xml:space="preserve"> Республика Карелия, </w:t>
      </w:r>
      <w:r w:rsidR="004F5327" w:rsidRPr="005C0349">
        <w:rPr>
          <w:rFonts w:ascii="Times New Roman" w:hAnsi="Times New Roman"/>
          <w:sz w:val="24"/>
          <w:szCs w:val="24"/>
        </w:rPr>
        <w:t xml:space="preserve">р-н </w:t>
      </w:r>
      <w:proofErr w:type="spellStart"/>
      <w:r w:rsidR="004F5327" w:rsidRPr="005C034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72AF4" w:rsidRPr="005C034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 w:rsidRPr="005C0349">
        <w:rPr>
          <w:rFonts w:ascii="Times New Roman" w:hAnsi="Times New Roman"/>
          <w:sz w:val="24"/>
          <w:szCs w:val="24"/>
        </w:rPr>
        <w:t>Мийнала</w:t>
      </w:r>
      <w:proofErr w:type="spellEnd"/>
      <w:r w:rsidR="00627219" w:rsidRPr="005C03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5C0349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заключили настоящий Д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говор о нижеследующем:</w:t>
      </w:r>
    </w:p>
    <w:p w:rsidR="00DE2399" w:rsidRPr="005C0349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5C0349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5C0349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4F5327" w:rsidRPr="005C0349">
        <w:rPr>
          <w:rFonts w:ascii="Times New Roman" w:hAnsi="Times New Roman"/>
          <w:sz w:val="24"/>
          <w:szCs w:val="24"/>
        </w:rPr>
        <w:t>здание</w:t>
      </w:r>
      <w:r w:rsidR="00572AF4" w:rsidRPr="005C0349">
        <w:rPr>
          <w:rFonts w:ascii="Times New Roman" w:hAnsi="Times New Roman"/>
          <w:sz w:val="24"/>
          <w:szCs w:val="24"/>
        </w:rPr>
        <w:t xml:space="preserve"> картофелехранилища с кадастровым номером 10:05:0000000:1336, общей площадью 919</w:t>
      </w:r>
      <w:r w:rsidR="004F5327" w:rsidRPr="005C0349">
        <w:rPr>
          <w:rFonts w:ascii="Times New Roman" w:hAnsi="Times New Roman"/>
          <w:sz w:val="24"/>
          <w:szCs w:val="24"/>
        </w:rPr>
        <w:t xml:space="preserve"> кв.м. и земельный</w:t>
      </w:r>
      <w:r w:rsidR="00572AF4" w:rsidRPr="005C0349">
        <w:rPr>
          <w:rFonts w:ascii="Times New Roman" w:hAnsi="Times New Roman"/>
          <w:sz w:val="24"/>
          <w:szCs w:val="24"/>
        </w:rPr>
        <w:t xml:space="preserve"> участ</w:t>
      </w:r>
      <w:r w:rsidR="004F5327" w:rsidRPr="005C0349">
        <w:rPr>
          <w:rFonts w:ascii="Times New Roman" w:hAnsi="Times New Roman"/>
          <w:sz w:val="24"/>
          <w:szCs w:val="24"/>
        </w:rPr>
        <w:t>о</w:t>
      </w:r>
      <w:r w:rsidR="00572AF4" w:rsidRPr="005C0349">
        <w:rPr>
          <w:rFonts w:ascii="Times New Roman" w:hAnsi="Times New Roman"/>
          <w:sz w:val="24"/>
          <w:szCs w:val="24"/>
        </w:rPr>
        <w:t>к с кадастровым ном</w:t>
      </w:r>
      <w:r w:rsidR="00572AF4" w:rsidRPr="005C0349">
        <w:rPr>
          <w:rFonts w:ascii="Times New Roman" w:hAnsi="Times New Roman"/>
          <w:sz w:val="24"/>
          <w:szCs w:val="24"/>
        </w:rPr>
        <w:t>е</w:t>
      </w:r>
      <w:r w:rsidR="00572AF4" w:rsidRPr="005C0349">
        <w:rPr>
          <w:rFonts w:ascii="Times New Roman" w:hAnsi="Times New Roman"/>
          <w:sz w:val="24"/>
          <w:szCs w:val="24"/>
        </w:rPr>
        <w:t>ром 10:05:0060205:7 общей площадью 9452 кв.м., расположенны</w:t>
      </w:r>
      <w:r w:rsidR="004F5327" w:rsidRPr="005C0349">
        <w:rPr>
          <w:rFonts w:ascii="Times New Roman" w:hAnsi="Times New Roman"/>
          <w:sz w:val="24"/>
          <w:szCs w:val="24"/>
        </w:rPr>
        <w:t>е</w:t>
      </w:r>
      <w:r w:rsidR="00572AF4" w:rsidRPr="005C0349">
        <w:rPr>
          <w:rFonts w:ascii="Times New Roman" w:hAnsi="Times New Roman"/>
          <w:sz w:val="24"/>
          <w:szCs w:val="24"/>
        </w:rPr>
        <w:t xml:space="preserve">  по адресу: Республика Карелия, р-н </w:t>
      </w:r>
      <w:proofErr w:type="spellStart"/>
      <w:r w:rsidR="00572AF4" w:rsidRPr="005C034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72AF4" w:rsidRPr="005C034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 w:rsidRPr="005C0349">
        <w:rPr>
          <w:rFonts w:ascii="Times New Roman" w:hAnsi="Times New Roman"/>
          <w:sz w:val="24"/>
          <w:szCs w:val="24"/>
        </w:rPr>
        <w:t>Мийнала</w:t>
      </w:r>
      <w:proofErr w:type="spellEnd"/>
      <w:r w:rsidR="00F56DB9" w:rsidRPr="005C0349">
        <w:rPr>
          <w:rFonts w:ascii="Times New Roman" w:hAnsi="Times New Roman"/>
          <w:sz w:val="24"/>
          <w:szCs w:val="24"/>
        </w:rPr>
        <w:t xml:space="preserve">, </w:t>
      </w:r>
      <w:r w:rsidRPr="005C0349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</w:p>
    <w:p w:rsidR="00DE2399" w:rsidRPr="005C0349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5C0349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0F38D5" w:rsidRPr="005C0349" w:rsidRDefault="004F5327" w:rsidP="000F38D5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 xml:space="preserve">   Здание</w:t>
      </w:r>
      <w:r w:rsidR="00572AF4" w:rsidRPr="005C0349">
        <w:rPr>
          <w:rFonts w:ascii="Times New Roman" w:hAnsi="Times New Roman"/>
          <w:b/>
          <w:sz w:val="24"/>
          <w:szCs w:val="24"/>
        </w:rPr>
        <w:t xml:space="preserve"> картофелехранилища  с кадастровым номером 10:05:0000000:1336, общей площадью 919 кв.м. </w:t>
      </w:r>
      <w:r w:rsidR="000F38D5" w:rsidRPr="005C0349">
        <w:rPr>
          <w:rFonts w:ascii="Times New Roman" w:hAnsi="Times New Roman"/>
          <w:b/>
          <w:sz w:val="24"/>
          <w:szCs w:val="24"/>
        </w:rPr>
        <w:t xml:space="preserve">расположенное  по адресу: Республика Карелия, район </w:t>
      </w:r>
      <w:proofErr w:type="spellStart"/>
      <w:r w:rsidR="000F38D5" w:rsidRPr="005C0349">
        <w:rPr>
          <w:rFonts w:ascii="Times New Roman" w:hAnsi="Times New Roman"/>
          <w:b/>
          <w:sz w:val="24"/>
          <w:szCs w:val="24"/>
        </w:rPr>
        <w:t>Питк</w:t>
      </w:r>
      <w:r w:rsidR="000F38D5" w:rsidRPr="005C0349">
        <w:rPr>
          <w:rFonts w:ascii="Times New Roman" w:hAnsi="Times New Roman"/>
          <w:b/>
          <w:sz w:val="24"/>
          <w:szCs w:val="24"/>
        </w:rPr>
        <w:t>я</w:t>
      </w:r>
      <w:r w:rsidR="000F38D5" w:rsidRPr="005C0349">
        <w:rPr>
          <w:rFonts w:ascii="Times New Roman" w:hAnsi="Times New Roman"/>
          <w:b/>
          <w:sz w:val="24"/>
          <w:szCs w:val="24"/>
        </w:rPr>
        <w:t>рантский</w:t>
      </w:r>
      <w:proofErr w:type="spellEnd"/>
      <w:r w:rsidR="000F38D5" w:rsidRPr="005C0349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0F38D5" w:rsidRPr="005C0349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0F38D5" w:rsidRPr="005C0349">
        <w:rPr>
          <w:rFonts w:ascii="Times New Roman" w:hAnsi="Times New Roman"/>
          <w:b/>
          <w:sz w:val="24"/>
          <w:szCs w:val="24"/>
        </w:rPr>
        <w:t>.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24.01.2002 года (инвентарный номер 1051).  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Год постройки – 1990.</w:t>
      </w:r>
    </w:p>
    <w:p w:rsidR="00572AF4" w:rsidRPr="005C0349" w:rsidRDefault="00572AF4" w:rsidP="00572AF4">
      <w:pPr>
        <w:pStyle w:val="a5"/>
        <w:ind w:left="0" w:firstLine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Число этажей – 1;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  <w:u w:val="single"/>
        </w:rPr>
        <w:lastRenderedPageBreak/>
        <w:t>Конструктивные элементы</w:t>
      </w:r>
      <w:r w:rsidRPr="005C0349">
        <w:rPr>
          <w:i w:val="0"/>
          <w:sz w:val="24"/>
          <w:szCs w:val="24"/>
        </w:rPr>
        <w:t>: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Фундамент – бутовый ленточный;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Стены и их отделка – кирпичные;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Перекрытия чердачное -  ж/бетонное;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Крыша – совмещенная, рулонная;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Полы – бетонные;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Отопление – от групп</w:t>
      </w:r>
      <w:proofErr w:type="gramStart"/>
      <w:r w:rsidRPr="005C0349">
        <w:rPr>
          <w:i w:val="0"/>
          <w:sz w:val="24"/>
          <w:szCs w:val="24"/>
        </w:rPr>
        <w:t>.</w:t>
      </w:r>
      <w:proofErr w:type="gramEnd"/>
      <w:r w:rsidRPr="005C0349">
        <w:rPr>
          <w:i w:val="0"/>
          <w:sz w:val="24"/>
          <w:szCs w:val="24"/>
        </w:rPr>
        <w:t xml:space="preserve"> </w:t>
      </w:r>
      <w:proofErr w:type="gramStart"/>
      <w:r w:rsidRPr="005C0349">
        <w:rPr>
          <w:i w:val="0"/>
          <w:sz w:val="24"/>
          <w:szCs w:val="24"/>
        </w:rPr>
        <w:t>к</w:t>
      </w:r>
      <w:proofErr w:type="gramEnd"/>
      <w:r w:rsidRPr="005C0349">
        <w:rPr>
          <w:i w:val="0"/>
          <w:sz w:val="24"/>
          <w:szCs w:val="24"/>
        </w:rPr>
        <w:t>отельной;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Электроосв</w:t>
      </w:r>
      <w:r w:rsidR="000F38D5" w:rsidRPr="005C0349">
        <w:rPr>
          <w:i w:val="0"/>
          <w:sz w:val="24"/>
          <w:szCs w:val="24"/>
        </w:rPr>
        <w:t>ещение</w:t>
      </w:r>
      <w:r w:rsidRPr="005C0349">
        <w:rPr>
          <w:i w:val="0"/>
          <w:sz w:val="24"/>
          <w:szCs w:val="24"/>
        </w:rPr>
        <w:t xml:space="preserve"> – проводка скрытая;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b/>
          <w:i w:val="0"/>
          <w:sz w:val="24"/>
          <w:szCs w:val="24"/>
        </w:rPr>
      </w:pPr>
      <w:r w:rsidRPr="005C0349">
        <w:rPr>
          <w:b/>
          <w:i w:val="0"/>
          <w:sz w:val="24"/>
          <w:szCs w:val="24"/>
        </w:rPr>
        <w:t>Земельный участок: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Площадь – 9452 кв</w:t>
      </w:r>
      <w:proofErr w:type="gramStart"/>
      <w:r w:rsidRPr="005C0349">
        <w:rPr>
          <w:i w:val="0"/>
          <w:sz w:val="24"/>
          <w:szCs w:val="24"/>
        </w:rPr>
        <w:t>.м</w:t>
      </w:r>
      <w:proofErr w:type="gramEnd"/>
      <w:r w:rsidRPr="005C0349">
        <w:rPr>
          <w:i w:val="0"/>
          <w:sz w:val="24"/>
          <w:szCs w:val="24"/>
        </w:rPr>
        <w:t>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Кадастровый номер 10:05:0060205:7;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Категория земель: земли населенных пунктов;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>Разрешенное использование: для размещения строений и сооружений сельскохозяйственного производства;</w:t>
      </w:r>
    </w:p>
    <w:p w:rsidR="00572AF4" w:rsidRPr="005C0349" w:rsidRDefault="00572AF4" w:rsidP="00572A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5C0349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5C0349">
        <w:rPr>
          <w:i w:val="0"/>
          <w:sz w:val="24"/>
          <w:szCs w:val="24"/>
        </w:rPr>
        <w:t>Питкярантский</w:t>
      </w:r>
      <w:proofErr w:type="spellEnd"/>
      <w:r w:rsidRPr="005C0349">
        <w:rPr>
          <w:i w:val="0"/>
          <w:sz w:val="24"/>
          <w:szCs w:val="24"/>
        </w:rPr>
        <w:t xml:space="preserve">, деревня </w:t>
      </w:r>
      <w:proofErr w:type="spellStart"/>
      <w:r w:rsidRPr="005C0349">
        <w:rPr>
          <w:i w:val="0"/>
          <w:sz w:val="24"/>
          <w:szCs w:val="24"/>
        </w:rPr>
        <w:t>Мийнала</w:t>
      </w:r>
      <w:proofErr w:type="spellEnd"/>
      <w:r w:rsidRPr="005C0349">
        <w:rPr>
          <w:i w:val="0"/>
          <w:sz w:val="24"/>
          <w:szCs w:val="24"/>
        </w:rPr>
        <w:t>, улица Островская. Земельный участок расположен юго-восточной части кадастрового квартала 10:05:0060205.</w:t>
      </w:r>
    </w:p>
    <w:p w:rsidR="00572AF4" w:rsidRPr="005C034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</w:p>
    <w:p w:rsidR="00572AF4" w:rsidRPr="005C034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572AF4" w:rsidRPr="005C0349" w:rsidRDefault="00572AF4" w:rsidP="00572A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здание картофелехранилища с кадастровым номером 10:05:0000000:1336, общей площадью 919 кв</w:t>
      </w:r>
      <w:proofErr w:type="gramStart"/>
      <w:r w:rsidRPr="005C0349">
        <w:rPr>
          <w:rFonts w:ascii="Times New Roman" w:hAnsi="Times New Roman"/>
          <w:sz w:val="24"/>
          <w:szCs w:val="24"/>
        </w:rPr>
        <w:t>.м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, расположенное по адресу: Республика Карелия, р-н </w:t>
      </w:r>
      <w:proofErr w:type="spellStart"/>
      <w:r w:rsidRPr="005C034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5C034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5C0349">
        <w:rPr>
          <w:rFonts w:ascii="Times New Roman" w:hAnsi="Times New Roman"/>
          <w:sz w:val="24"/>
          <w:szCs w:val="24"/>
        </w:rPr>
        <w:t>Мийнала</w:t>
      </w:r>
      <w:proofErr w:type="spellEnd"/>
      <w:r w:rsidRPr="005C0349">
        <w:rPr>
          <w:rFonts w:ascii="Times New Roman" w:hAnsi="Times New Roman"/>
          <w:sz w:val="24"/>
          <w:szCs w:val="24"/>
        </w:rPr>
        <w:t xml:space="preserve"> р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 xml:space="preserve">гистрационная запись №10-10-07/005/2009-309 от 28.04.2009г. подтверждается: </w:t>
      </w:r>
    </w:p>
    <w:p w:rsidR="00572AF4" w:rsidRPr="005C034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14.08.2018 г. № КУВИ-001/2018-5724521.</w:t>
      </w:r>
    </w:p>
    <w:p w:rsidR="00572AF4" w:rsidRPr="005C034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10:05:0060205:7 регистрационная запись №10-10-07/001/2010-495 от 05.03.2010г., подтверждается:</w:t>
      </w:r>
    </w:p>
    <w:p w:rsidR="00572AF4" w:rsidRPr="005C0349" w:rsidRDefault="00572AF4" w:rsidP="00572AF4">
      <w:pPr>
        <w:pStyle w:val="2"/>
        <w:ind w:right="-144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06.08.2018г. №КУВИ-001/2018-5235703.</w:t>
      </w:r>
    </w:p>
    <w:p w:rsidR="0050186A" w:rsidRPr="005C0349" w:rsidRDefault="0050186A" w:rsidP="0050186A">
      <w:pPr>
        <w:pStyle w:val="2"/>
        <w:ind w:right="-144"/>
        <w:jc w:val="both"/>
        <w:rPr>
          <w:sz w:val="24"/>
          <w:szCs w:val="24"/>
        </w:rPr>
      </w:pPr>
      <w:r w:rsidRPr="005C0349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 w:rsidRPr="005C0349">
        <w:rPr>
          <w:sz w:val="24"/>
          <w:szCs w:val="24"/>
        </w:rPr>
        <w:t>посредствам публичного предложения</w:t>
      </w:r>
      <w:r w:rsidRPr="005C0349">
        <w:rPr>
          <w:sz w:val="24"/>
          <w:szCs w:val="24"/>
        </w:rPr>
        <w:t>.</w:t>
      </w:r>
    </w:p>
    <w:p w:rsidR="0050186A" w:rsidRPr="005C0349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5C0349">
        <w:rPr>
          <w:sz w:val="24"/>
          <w:szCs w:val="24"/>
        </w:rPr>
        <w:t>связи</w:t>
      </w:r>
      <w:proofErr w:type="gramEnd"/>
      <w:r w:rsidRPr="005C0349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5C0349">
        <w:rPr>
          <w:sz w:val="24"/>
          <w:szCs w:val="24"/>
        </w:rPr>
        <w:t>связи</w:t>
      </w:r>
      <w:proofErr w:type="gramEnd"/>
      <w:r w:rsidRPr="005C0349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5C0349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5C0349">
        <w:rPr>
          <w:rFonts w:ascii="Times New Roman" w:hAnsi="Times New Roman"/>
          <w:sz w:val="24"/>
          <w:szCs w:val="24"/>
        </w:rPr>
        <w:t>т</w:t>
      </w:r>
      <w:r w:rsidRPr="005C0349">
        <w:rPr>
          <w:rFonts w:ascii="Times New Roman" w:hAnsi="Times New Roman"/>
          <w:sz w:val="24"/>
          <w:szCs w:val="24"/>
        </w:rPr>
        <w:t>ствует.</w:t>
      </w:r>
    </w:p>
    <w:p w:rsidR="00DE2399" w:rsidRPr="005C0349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349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5C0349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lastRenderedPageBreak/>
        <w:t>- после подписания акта приема - передачи взять на себя ответственность за сохра</w:t>
      </w:r>
      <w:r w:rsidRPr="005C0349">
        <w:rPr>
          <w:rFonts w:ascii="Times New Roman" w:hAnsi="Times New Roman"/>
          <w:sz w:val="24"/>
          <w:szCs w:val="24"/>
        </w:rPr>
        <w:t>н</w:t>
      </w:r>
      <w:r w:rsidRPr="005C0349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5C0349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5C0349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5C0349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5C0349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C0349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2.1. </w:t>
      </w:r>
      <w:r w:rsidR="0050186A" w:rsidRPr="005C0349">
        <w:rPr>
          <w:rFonts w:ascii="Times New Roman" w:hAnsi="Times New Roman"/>
          <w:sz w:val="24"/>
          <w:szCs w:val="24"/>
        </w:rPr>
        <w:t xml:space="preserve">Продажная цена </w:t>
      </w:r>
      <w:r w:rsidR="00572AF4" w:rsidRPr="005C0349">
        <w:rPr>
          <w:rFonts w:ascii="Times New Roman" w:hAnsi="Times New Roman"/>
          <w:sz w:val="24"/>
          <w:szCs w:val="24"/>
        </w:rPr>
        <w:t>здания картофелехранилища  с кадастровым номером 10:05:0000000:1336, общей площадью 919 кв.м. и земельного участка с кадастровым н</w:t>
      </w:r>
      <w:r w:rsidR="00572AF4" w:rsidRPr="005C0349">
        <w:rPr>
          <w:rFonts w:ascii="Times New Roman" w:hAnsi="Times New Roman"/>
          <w:sz w:val="24"/>
          <w:szCs w:val="24"/>
        </w:rPr>
        <w:t>о</w:t>
      </w:r>
      <w:r w:rsidR="00572AF4" w:rsidRPr="005C0349">
        <w:rPr>
          <w:rFonts w:ascii="Times New Roman" w:hAnsi="Times New Roman"/>
          <w:sz w:val="24"/>
          <w:szCs w:val="24"/>
        </w:rPr>
        <w:t xml:space="preserve">мером 10:05:0060205:7 общей площадью 9452 кв.м., </w:t>
      </w:r>
      <w:proofErr w:type="gramStart"/>
      <w:r w:rsidR="00572AF4" w:rsidRPr="005C0349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572AF4" w:rsidRPr="005C0349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="00572AF4" w:rsidRPr="005C0349">
        <w:rPr>
          <w:rFonts w:ascii="Times New Roman" w:hAnsi="Times New Roman"/>
          <w:sz w:val="24"/>
          <w:szCs w:val="24"/>
        </w:rPr>
        <w:t>Респу</w:t>
      </w:r>
      <w:r w:rsidR="00572AF4" w:rsidRPr="005C0349">
        <w:rPr>
          <w:rFonts w:ascii="Times New Roman" w:hAnsi="Times New Roman"/>
          <w:sz w:val="24"/>
          <w:szCs w:val="24"/>
        </w:rPr>
        <w:t>б</w:t>
      </w:r>
      <w:r w:rsidR="00572AF4" w:rsidRPr="005C0349">
        <w:rPr>
          <w:rFonts w:ascii="Times New Roman" w:hAnsi="Times New Roman"/>
          <w:sz w:val="24"/>
          <w:szCs w:val="24"/>
        </w:rPr>
        <w:t xml:space="preserve">лика Карелия, р-н </w:t>
      </w:r>
      <w:proofErr w:type="spellStart"/>
      <w:r w:rsidR="00572AF4" w:rsidRPr="005C0349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572AF4" w:rsidRPr="005C034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572AF4" w:rsidRPr="005C0349">
        <w:rPr>
          <w:rFonts w:ascii="Times New Roman" w:hAnsi="Times New Roman"/>
          <w:sz w:val="24"/>
          <w:szCs w:val="24"/>
        </w:rPr>
        <w:t>Мийнала</w:t>
      </w:r>
      <w:proofErr w:type="spellEnd"/>
      <w:r w:rsidR="009B62DB" w:rsidRPr="005C0349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5C0349">
        <w:rPr>
          <w:rFonts w:ascii="Times New Roman" w:hAnsi="Times New Roman"/>
          <w:sz w:val="24"/>
          <w:szCs w:val="24"/>
        </w:rPr>
        <w:t>торгов</w:t>
      </w:r>
      <w:r w:rsidRPr="005C0349">
        <w:rPr>
          <w:rFonts w:ascii="Times New Roman" w:hAnsi="Times New Roman"/>
          <w:sz w:val="24"/>
          <w:szCs w:val="24"/>
        </w:rPr>
        <w:t>, пр</w:t>
      </w:r>
      <w:r w:rsidR="00847CD0" w:rsidRPr="005C0349">
        <w:rPr>
          <w:rFonts w:ascii="Times New Roman" w:hAnsi="Times New Roman"/>
          <w:sz w:val="24"/>
          <w:szCs w:val="24"/>
        </w:rPr>
        <w:t>оведенных</w:t>
      </w:r>
      <w:r w:rsidRPr="005C0349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5C0349">
        <w:rPr>
          <w:rFonts w:ascii="Times New Roman" w:hAnsi="Times New Roman"/>
          <w:sz w:val="24"/>
          <w:szCs w:val="24"/>
        </w:rPr>
        <w:t>1</w:t>
      </w:r>
      <w:r w:rsidR="000F38D5" w:rsidRPr="005C0349">
        <w:rPr>
          <w:rFonts w:ascii="Times New Roman" w:hAnsi="Times New Roman"/>
          <w:sz w:val="24"/>
          <w:szCs w:val="24"/>
        </w:rPr>
        <w:t xml:space="preserve">9 </w:t>
      </w:r>
      <w:r w:rsidR="009B62DB" w:rsidRPr="005C0349">
        <w:rPr>
          <w:rFonts w:ascii="Times New Roman" w:hAnsi="Times New Roman"/>
          <w:sz w:val="24"/>
          <w:szCs w:val="24"/>
        </w:rPr>
        <w:t>года, составляет  __________</w:t>
      </w:r>
      <w:r w:rsidRPr="005C0349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 w:rsidRPr="005C0349">
        <w:rPr>
          <w:rFonts w:ascii="Times New Roman" w:hAnsi="Times New Roman"/>
          <w:sz w:val="24"/>
          <w:szCs w:val="24"/>
        </w:rPr>
        <w:t>20</w:t>
      </w:r>
      <w:r w:rsidRPr="005C0349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5C0349" w:rsidRDefault="00572AF4" w:rsidP="00DE2399">
      <w:pPr>
        <w:pStyle w:val="2"/>
        <w:ind w:right="-144" w:firstLine="567"/>
        <w:jc w:val="both"/>
        <w:rPr>
          <w:sz w:val="24"/>
          <w:szCs w:val="24"/>
        </w:rPr>
      </w:pPr>
      <w:r w:rsidRPr="005C0349">
        <w:rPr>
          <w:sz w:val="24"/>
          <w:szCs w:val="24"/>
        </w:rPr>
        <w:t xml:space="preserve">2.2. Сумма задатка в размере </w:t>
      </w:r>
      <w:r w:rsidRPr="005C0349">
        <w:rPr>
          <w:b/>
          <w:sz w:val="24"/>
          <w:szCs w:val="24"/>
        </w:rPr>
        <w:t>316 000</w:t>
      </w:r>
      <w:r w:rsidRPr="005C0349">
        <w:rPr>
          <w:sz w:val="24"/>
          <w:szCs w:val="24"/>
        </w:rPr>
        <w:t xml:space="preserve"> </w:t>
      </w:r>
      <w:r w:rsidRPr="005C0349">
        <w:rPr>
          <w:b/>
          <w:sz w:val="24"/>
          <w:szCs w:val="24"/>
        </w:rPr>
        <w:t>(Триста шестнадцать тысяч) рублей</w:t>
      </w:r>
      <w:r w:rsidR="00DE2399" w:rsidRPr="005C0349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5C034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5C0349">
        <w:rPr>
          <w:rFonts w:ascii="Times New Roman" w:hAnsi="Times New Roman"/>
          <w:sz w:val="24"/>
          <w:szCs w:val="24"/>
        </w:rPr>
        <w:t xml:space="preserve"> в размере </w:t>
      </w:r>
      <w:r w:rsidRPr="005C0349">
        <w:rPr>
          <w:rFonts w:ascii="Times New Roman" w:hAnsi="Times New Roman"/>
          <w:b/>
          <w:sz w:val="24"/>
          <w:szCs w:val="24"/>
        </w:rPr>
        <w:t>___________</w:t>
      </w:r>
      <w:r w:rsidRPr="005C0349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5C0349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5C0349">
        <w:rPr>
          <w:rFonts w:ascii="Times New Roman" w:hAnsi="Times New Roman"/>
          <w:sz w:val="24"/>
          <w:szCs w:val="24"/>
        </w:rPr>
        <w:br/>
        <w:t>рублей перечисляю</w:t>
      </w:r>
      <w:r w:rsidRPr="005C0349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5C034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0349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5C0349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</w:t>
      </w:r>
      <w:r w:rsidR="00572AF4" w:rsidRPr="005C0349">
        <w:rPr>
          <w:rFonts w:ascii="Times New Roman" w:hAnsi="Times New Roman"/>
          <w:sz w:val="24"/>
          <w:szCs w:val="24"/>
        </w:rPr>
        <w:t>«</w:t>
      </w:r>
      <w:r w:rsidRPr="005C0349">
        <w:rPr>
          <w:rFonts w:ascii="Times New Roman" w:hAnsi="Times New Roman"/>
          <w:sz w:val="24"/>
          <w:szCs w:val="24"/>
        </w:rPr>
        <w:t>СЕВЕРО-ЗАПАДНЫЙ</w:t>
      </w:r>
      <w:r w:rsidR="00572AF4" w:rsidRPr="005C0349">
        <w:rPr>
          <w:rFonts w:ascii="Times New Roman" w:hAnsi="Times New Roman"/>
          <w:sz w:val="24"/>
          <w:szCs w:val="24"/>
        </w:rPr>
        <w:t>»</w:t>
      </w:r>
      <w:r w:rsidRPr="005C0349">
        <w:rPr>
          <w:rFonts w:ascii="Times New Roman" w:hAnsi="Times New Roman"/>
          <w:sz w:val="24"/>
          <w:szCs w:val="24"/>
        </w:rPr>
        <w:t xml:space="preserve">, к/счет 30101810200000000827, БИК 044030827, ИНН 1001001425, КПП 100101001 в течение </w:t>
      </w:r>
      <w:r w:rsidRPr="005C0349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5C0349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5C0349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5C0349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5C0349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5C0349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5C0349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5C0349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C034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5C0349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572AF4" w:rsidRPr="005C0349">
        <w:rPr>
          <w:rFonts w:ascii="Times New Roman" w:hAnsi="Times New Roman"/>
          <w:b/>
          <w:sz w:val="24"/>
          <w:szCs w:val="24"/>
        </w:rPr>
        <w:t>15 225</w:t>
      </w:r>
      <w:r w:rsidR="00034426" w:rsidRPr="005C0349">
        <w:rPr>
          <w:rFonts w:ascii="Times New Roman" w:hAnsi="Times New Roman"/>
          <w:b/>
          <w:sz w:val="24"/>
          <w:szCs w:val="24"/>
        </w:rPr>
        <w:t xml:space="preserve"> рубль 12 копеек (</w:t>
      </w:r>
      <w:r w:rsidR="00572AF4" w:rsidRPr="005C0349">
        <w:rPr>
          <w:rFonts w:ascii="Times New Roman" w:hAnsi="Times New Roman"/>
          <w:b/>
          <w:sz w:val="24"/>
          <w:szCs w:val="24"/>
        </w:rPr>
        <w:t>пятнадцать</w:t>
      </w:r>
      <w:r w:rsidR="00034426" w:rsidRPr="005C0349">
        <w:rPr>
          <w:rFonts w:ascii="Times New Roman" w:hAnsi="Times New Roman"/>
          <w:b/>
          <w:sz w:val="24"/>
          <w:szCs w:val="24"/>
        </w:rPr>
        <w:t xml:space="preserve"> тысяч двести </w:t>
      </w:r>
      <w:r w:rsidR="009A12CF" w:rsidRPr="005C0349">
        <w:rPr>
          <w:rFonts w:ascii="Times New Roman" w:hAnsi="Times New Roman"/>
          <w:b/>
          <w:sz w:val="24"/>
          <w:szCs w:val="24"/>
        </w:rPr>
        <w:t>дв</w:t>
      </w:r>
      <w:r w:rsidR="009A12CF" w:rsidRPr="005C0349">
        <w:rPr>
          <w:rFonts w:ascii="Times New Roman" w:hAnsi="Times New Roman"/>
          <w:b/>
          <w:sz w:val="24"/>
          <w:szCs w:val="24"/>
        </w:rPr>
        <w:t>а</w:t>
      </w:r>
      <w:r w:rsidR="009A12CF" w:rsidRPr="005C0349">
        <w:rPr>
          <w:rFonts w:ascii="Times New Roman" w:hAnsi="Times New Roman"/>
          <w:b/>
          <w:sz w:val="24"/>
          <w:szCs w:val="24"/>
        </w:rPr>
        <w:t>дцать</w:t>
      </w:r>
      <w:r w:rsidR="00034426" w:rsidRPr="005C0349">
        <w:rPr>
          <w:rFonts w:ascii="Times New Roman" w:hAnsi="Times New Roman"/>
          <w:b/>
          <w:sz w:val="24"/>
          <w:szCs w:val="24"/>
        </w:rPr>
        <w:t xml:space="preserve"> пять руб</w:t>
      </w:r>
      <w:r w:rsidR="009A12CF" w:rsidRPr="005C0349">
        <w:rPr>
          <w:rFonts w:ascii="Times New Roman" w:hAnsi="Times New Roman"/>
          <w:b/>
          <w:sz w:val="24"/>
          <w:szCs w:val="24"/>
        </w:rPr>
        <w:t>ле</w:t>
      </w:r>
      <w:r w:rsidR="00572AF4" w:rsidRPr="005C0349">
        <w:rPr>
          <w:rFonts w:ascii="Times New Roman" w:hAnsi="Times New Roman"/>
          <w:b/>
          <w:sz w:val="24"/>
          <w:szCs w:val="24"/>
        </w:rPr>
        <w:t>й 12 копеек) (в т.ч. НДС - 2 537 руб. 52</w:t>
      </w:r>
      <w:r w:rsidR="009A12CF" w:rsidRPr="005C0349">
        <w:rPr>
          <w:rFonts w:ascii="Times New Roman" w:hAnsi="Times New Roman"/>
          <w:b/>
          <w:sz w:val="24"/>
          <w:szCs w:val="24"/>
        </w:rPr>
        <w:t xml:space="preserve"> </w:t>
      </w:r>
      <w:r w:rsidR="00034426" w:rsidRPr="005C0349">
        <w:rPr>
          <w:rFonts w:ascii="Times New Roman" w:hAnsi="Times New Roman"/>
          <w:b/>
          <w:sz w:val="24"/>
          <w:szCs w:val="24"/>
        </w:rPr>
        <w:t>коп.)</w:t>
      </w:r>
      <w:r w:rsidRPr="005C0349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5C0349">
        <w:rPr>
          <w:rFonts w:ascii="Times New Roman" w:hAnsi="Times New Roman"/>
          <w:sz w:val="24"/>
          <w:szCs w:val="24"/>
        </w:rPr>
        <w:t>р</w:t>
      </w:r>
      <w:r w:rsidR="00767CA0" w:rsidRPr="005C0349">
        <w:rPr>
          <w:rFonts w:ascii="Times New Roman" w:hAnsi="Times New Roman"/>
          <w:sz w:val="24"/>
          <w:szCs w:val="24"/>
        </w:rPr>
        <w:t>ганизации и проведению торгов</w:t>
      </w:r>
      <w:r w:rsidRPr="005C0349">
        <w:rPr>
          <w:rFonts w:ascii="Times New Roman" w:hAnsi="Times New Roman"/>
          <w:sz w:val="24"/>
          <w:szCs w:val="24"/>
        </w:rPr>
        <w:t xml:space="preserve"> в сумме </w:t>
      </w:r>
      <w:r w:rsidRPr="005C0349">
        <w:rPr>
          <w:rFonts w:ascii="Times New Roman" w:hAnsi="Times New Roman"/>
          <w:b/>
          <w:sz w:val="24"/>
          <w:szCs w:val="24"/>
        </w:rPr>
        <w:t>_____________</w:t>
      </w:r>
      <w:r w:rsidRPr="005C0349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5C0349">
        <w:rPr>
          <w:rFonts w:ascii="Times New Roman" w:hAnsi="Times New Roman"/>
          <w:sz w:val="24"/>
          <w:szCs w:val="24"/>
        </w:rPr>
        <w:t>20</w:t>
      </w:r>
      <w:r w:rsidRPr="005C0349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т.ч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0349">
        <w:rPr>
          <w:rFonts w:ascii="Times New Roman" w:hAnsi="Times New Roman"/>
          <w:sz w:val="24"/>
          <w:szCs w:val="24"/>
        </w:rPr>
        <w:t xml:space="preserve">НДС – </w:t>
      </w:r>
      <w:r w:rsidR="002F2A9C" w:rsidRPr="005C0349">
        <w:rPr>
          <w:rFonts w:ascii="Times New Roman" w:hAnsi="Times New Roman"/>
          <w:sz w:val="24"/>
          <w:szCs w:val="24"/>
        </w:rPr>
        <w:t>20</w:t>
      </w:r>
      <w:r w:rsidRPr="005C0349">
        <w:rPr>
          <w:rFonts w:ascii="Times New Roman" w:hAnsi="Times New Roman"/>
          <w:sz w:val="24"/>
          <w:szCs w:val="24"/>
        </w:rPr>
        <w:t>%)) путем перечисл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5C0349">
        <w:rPr>
          <w:rFonts w:ascii="Times New Roman" w:hAnsi="Times New Roman"/>
          <w:sz w:val="24"/>
          <w:szCs w:val="24"/>
        </w:rPr>
        <w:t>ф</w:t>
      </w:r>
      <w:r w:rsidRPr="005C0349">
        <w:rPr>
          <w:rFonts w:ascii="Times New Roman" w:hAnsi="Times New Roman"/>
          <w:sz w:val="24"/>
          <w:szCs w:val="24"/>
        </w:rPr>
        <w:t xml:space="preserve">илиале Банка ГПБ (АО) </w:t>
      </w:r>
      <w:r w:rsidR="00572AF4" w:rsidRPr="005C0349">
        <w:rPr>
          <w:rFonts w:ascii="Times New Roman" w:hAnsi="Times New Roman"/>
          <w:sz w:val="24"/>
          <w:szCs w:val="24"/>
        </w:rPr>
        <w:t>«</w:t>
      </w:r>
      <w:r w:rsidRPr="005C0349">
        <w:rPr>
          <w:rFonts w:ascii="Times New Roman" w:hAnsi="Times New Roman"/>
          <w:sz w:val="24"/>
          <w:szCs w:val="24"/>
        </w:rPr>
        <w:t>СЕВЕРО-ЗАПАДНЫЙ</w:t>
      </w:r>
      <w:r w:rsidR="00572AF4" w:rsidRPr="005C0349">
        <w:rPr>
          <w:rFonts w:ascii="Times New Roman" w:hAnsi="Times New Roman"/>
          <w:sz w:val="24"/>
          <w:szCs w:val="24"/>
        </w:rPr>
        <w:t>»</w:t>
      </w:r>
      <w:r w:rsidR="00775FBB" w:rsidRPr="005C0349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5C0349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5C0349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5C0349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5C0349">
        <w:rPr>
          <w:rFonts w:ascii="Times New Roman" w:hAnsi="Times New Roman"/>
          <w:sz w:val="24"/>
          <w:szCs w:val="24"/>
        </w:rPr>
        <w:t>дств в п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5C0349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5C0349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5C0349">
        <w:rPr>
          <w:rFonts w:ascii="Times New Roman" w:hAnsi="Times New Roman"/>
          <w:sz w:val="24"/>
          <w:szCs w:val="24"/>
        </w:rPr>
        <w:t>у</w:t>
      </w:r>
      <w:r w:rsidRPr="005C0349">
        <w:rPr>
          <w:rFonts w:ascii="Times New Roman" w:hAnsi="Times New Roman"/>
          <w:sz w:val="24"/>
          <w:szCs w:val="24"/>
        </w:rPr>
        <w:lastRenderedPageBreak/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5C0349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5C0349">
        <w:rPr>
          <w:rFonts w:ascii="Times New Roman" w:hAnsi="Times New Roman"/>
          <w:sz w:val="24"/>
          <w:szCs w:val="24"/>
        </w:rPr>
        <w:br/>
        <w:t>поступлении сре</w:t>
      </w:r>
      <w:proofErr w:type="gramStart"/>
      <w:r w:rsidRPr="005C0349">
        <w:rPr>
          <w:rFonts w:ascii="Times New Roman" w:hAnsi="Times New Roman"/>
          <w:sz w:val="24"/>
          <w:szCs w:val="24"/>
        </w:rPr>
        <w:t>дств в п</w:t>
      </w:r>
      <w:proofErr w:type="gramEnd"/>
      <w:r w:rsidRPr="005C0349">
        <w:rPr>
          <w:rFonts w:ascii="Times New Roman" w:hAnsi="Times New Roman"/>
          <w:sz w:val="24"/>
          <w:szCs w:val="24"/>
        </w:rPr>
        <w:t>олном объеме.</w:t>
      </w:r>
    </w:p>
    <w:p w:rsidR="00DE2399" w:rsidRPr="005C0349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349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5C0349">
        <w:rPr>
          <w:rFonts w:ascii="Times New Roman" w:hAnsi="Times New Roman" w:cs="Times New Roman"/>
          <w:sz w:val="24"/>
          <w:szCs w:val="24"/>
        </w:rPr>
        <w:t>й</w:t>
      </w:r>
      <w:r w:rsidRPr="005C0349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5C0349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5C0349">
        <w:rPr>
          <w:rFonts w:ascii="Times New Roman" w:hAnsi="Times New Roman"/>
          <w:sz w:val="24"/>
          <w:szCs w:val="24"/>
        </w:rPr>
        <w:t>я</w:t>
      </w:r>
      <w:r w:rsidRPr="005C0349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5C0349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5C0349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5C0349">
        <w:rPr>
          <w:rFonts w:ascii="Times New Roman" w:hAnsi="Times New Roman"/>
          <w:sz w:val="24"/>
          <w:szCs w:val="24"/>
        </w:rPr>
        <w:t>ключевой</w:t>
      </w:r>
      <w:r w:rsidRPr="005C0349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5C0349">
        <w:rPr>
          <w:rFonts w:ascii="Times New Roman" w:hAnsi="Times New Roman"/>
          <w:sz w:val="24"/>
          <w:szCs w:val="24"/>
        </w:rPr>
        <w:t xml:space="preserve"> Б</w:t>
      </w:r>
      <w:r w:rsidRPr="005C0349">
        <w:rPr>
          <w:rFonts w:ascii="Times New Roman" w:hAnsi="Times New Roman"/>
          <w:sz w:val="24"/>
          <w:szCs w:val="24"/>
        </w:rPr>
        <w:t>анка Росси</w:t>
      </w:r>
      <w:r w:rsidR="00627219" w:rsidRPr="005C0349">
        <w:rPr>
          <w:rFonts w:ascii="Times New Roman" w:hAnsi="Times New Roman"/>
          <w:sz w:val="24"/>
          <w:szCs w:val="24"/>
        </w:rPr>
        <w:t>и</w:t>
      </w:r>
      <w:r w:rsidRPr="005C0349">
        <w:rPr>
          <w:rFonts w:ascii="Times New Roman" w:hAnsi="Times New Roman"/>
          <w:sz w:val="24"/>
          <w:szCs w:val="24"/>
        </w:rPr>
        <w:t>, действующей на дату заключ</w:t>
      </w:r>
      <w:r w:rsidRPr="005C0349">
        <w:rPr>
          <w:rFonts w:ascii="Times New Roman" w:hAnsi="Times New Roman"/>
          <w:sz w:val="24"/>
          <w:szCs w:val="24"/>
        </w:rPr>
        <w:t>е</w:t>
      </w:r>
      <w:r w:rsidRPr="005C0349">
        <w:rPr>
          <w:rFonts w:ascii="Times New Roman" w:hAnsi="Times New Roman"/>
          <w:sz w:val="24"/>
          <w:szCs w:val="24"/>
        </w:rPr>
        <w:t>ния Договора.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5C0349">
        <w:rPr>
          <w:rFonts w:ascii="Times New Roman" w:hAnsi="Times New Roman"/>
          <w:sz w:val="24"/>
          <w:szCs w:val="24"/>
        </w:rPr>
        <w:t>я</w:t>
      </w:r>
      <w:r w:rsidRPr="005C0349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5C0349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5C0349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 которого Д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4A7B3B" w:rsidRPr="005C0349" w:rsidRDefault="004A7B3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C0349">
        <w:rPr>
          <w:rFonts w:ascii="Times New Roman" w:hAnsi="Times New Roman"/>
          <w:sz w:val="24"/>
          <w:szCs w:val="24"/>
        </w:rPr>
        <w:t>й</w:t>
      </w:r>
      <w:r w:rsidRPr="005C0349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5C0349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5C0349">
        <w:rPr>
          <w:rFonts w:ascii="Times New Roman" w:hAnsi="Times New Roman"/>
          <w:sz w:val="24"/>
          <w:szCs w:val="24"/>
        </w:rPr>
        <w:t>а</w:t>
      </w:r>
      <w:r w:rsidRPr="005C0349">
        <w:rPr>
          <w:rFonts w:ascii="Times New Roman" w:hAnsi="Times New Roman"/>
          <w:sz w:val="24"/>
          <w:szCs w:val="24"/>
        </w:rPr>
        <w:t>ции.</w:t>
      </w:r>
    </w:p>
    <w:p w:rsidR="0053672D" w:rsidRPr="005C0349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5C0349">
        <w:rPr>
          <w:rFonts w:ascii="Times New Roman" w:hAnsi="Times New Roman"/>
          <w:sz w:val="24"/>
          <w:szCs w:val="24"/>
        </w:rPr>
        <w:t>п</w:t>
      </w:r>
      <w:r w:rsidRPr="005C0349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5C0349">
        <w:rPr>
          <w:rFonts w:ascii="Times New Roman" w:hAnsi="Times New Roman"/>
          <w:sz w:val="24"/>
          <w:szCs w:val="24"/>
        </w:rPr>
        <w:t>о</w:t>
      </w:r>
      <w:r w:rsidRPr="005C0349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5C034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3672D" w:rsidRPr="005C0349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5C034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lastRenderedPageBreak/>
        <w:t>Продавец</w:t>
      </w:r>
      <w:r w:rsidRPr="005C0349">
        <w:rPr>
          <w:rFonts w:ascii="Times New Roman" w:hAnsi="Times New Roman"/>
          <w:sz w:val="24"/>
          <w:szCs w:val="24"/>
        </w:rPr>
        <w:t>:</w:t>
      </w:r>
    </w:p>
    <w:p w:rsidR="00DE2399" w:rsidRPr="005C034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5C0349">
        <w:rPr>
          <w:rFonts w:ascii="Times New Roman" w:hAnsi="Times New Roman"/>
          <w:sz w:val="24"/>
          <w:szCs w:val="24"/>
        </w:rPr>
        <w:t>н</w:t>
      </w:r>
      <w:r w:rsidRPr="005C0349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5C034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C0349">
          <w:rPr>
            <w:rFonts w:ascii="Times New Roman" w:hAnsi="Times New Roman"/>
            <w:sz w:val="24"/>
            <w:szCs w:val="24"/>
          </w:rPr>
          <w:t>185035, г</w:t>
        </w:r>
      </w:smartTag>
      <w:r w:rsidRPr="005C0349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5C0349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349">
        <w:rPr>
          <w:rFonts w:ascii="Times New Roman" w:hAnsi="Times New Roman"/>
          <w:sz w:val="24"/>
          <w:szCs w:val="24"/>
        </w:rPr>
        <w:t>Р</w:t>
      </w:r>
      <w:proofErr w:type="gramEnd"/>
      <w:r w:rsidRPr="005C0349">
        <w:rPr>
          <w:rFonts w:ascii="Times New Roman" w:hAnsi="Times New Roman"/>
          <w:sz w:val="24"/>
          <w:szCs w:val="24"/>
        </w:rPr>
        <w:t xml:space="preserve">/счет № 40602810300150000005 в Филиале Банка ГПБ (АО) </w:t>
      </w:r>
      <w:r w:rsidR="00572AF4" w:rsidRPr="005C0349">
        <w:rPr>
          <w:rFonts w:ascii="Times New Roman" w:hAnsi="Times New Roman"/>
          <w:sz w:val="24"/>
          <w:szCs w:val="24"/>
        </w:rPr>
        <w:t>«</w:t>
      </w:r>
      <w:r w:rsidRPr="005C0349">
        <w:rPr>
          <w:rFonts w:ascii="Times New Roman" w:hAnsi="Times New Roman"/>
          <w:sz w:val="24"/>
          <w:szCs w:val="24"/>
        </w:rPr>
        <w:t>СЕВЕРО-ЗАПАДНЫЙ</w:t>
      </w:r>
      <w:r w:rsidR="00572AF4" w:rsidRPr="005C0349">
        <w:rPr>
          <w:rFonts w:ascii="Times New Roman" w:hAnsi="Times New Roman"/>
          <w:sz w:val="24"/>
          <w:szCs w:val="24"/>
        </w:rPr>
        <w:t>»</w:t>
      </w:r>
      <w:r w:rsidRPr="005C0349">
        <w:rPr>
          <w:rFonts w:ascii="Times New Roman" w:hAnsi="Times New Roman"/>
          <w:sz w:val="24"/>
          <w:szCs w:val="24"/>
        </w:rPr>
        <w:t>, к/счет 30101810200000000827, БИК 044030827, ИНН 1001001425, КПП 100101001.</w:t>
      </w:r>
    </w:p>
    <w:p w:rsidR="00DE2399" w:rsidRPr="005C034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5C034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5C0349">
        <w:rPr>
          <w:b/>
          <w:sz w:val="24"/>
          <w:szCs w:val="24"/>
        </w:rPr>
        <w:t>Покупатель:</w:t>
      </w:r>
      <w:r w:rsidRPr="005C0349">
        <w:rPr>
          <w:sz w:val="24"/>
          <w:szCs w:val="24"/>
        </w:rPr>
        <w:t xml:space="preserve"> </w:t>
      </w:r>
      <w:r w:rsidRPr="005C0349">
        <w:rPr>
          <w:b/>
          <w:sz w:val="24"/>
          <w:szCs w:val="24"/>
        </w:rPr>
        <w:t xml:space="preserve">    </w:t>
      </w:r>
      <w:r w:rsidRPr="005C0349">
        <w:rPr>
          <w:sz w:val="24"/>
          <w:szCs w:val="24"/>
        </w:rPr>
        <w:t xml:space="preserve"> </w:t>
      </w:r>
    </w:p>
    <w:p w:rsidR="00DE2399" w:rsidRPr="005C0349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5C0349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5C0349">
        <w:rPr>
          <w:sz w:val="24"/>
          <w:szCs w:val="24"/>
        </w:rPr>
        <w:t>_________________________________________________________________________</w:t>
      </w:r>
    </w:p>
    <w:p w:rsidR="001646FB" w:rsidRPr="005C0349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5C0349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5C0349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5C0349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5C0349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5C0349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C0349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5C0349">
        <w:rPr>
          <w:rFonts w:ascii="Times New Roman" w:hAnsi="Times New Roman"/>
          <w:sz w:val="24"/>
          <w:szCs w:val="24"/>
        </w:rPr>
        <w:tab/>
      </w:r>
      <w:r w:rsidRPr="005C0349">
        <w:rPr>
          <w:rFonts w:ascii="Times New Roman" w:hAnsi="Times New Roman"/>
          <w:sz w:val="24"/>
          <w:szCs w:val="24"/>
        </w:rPr>
        <w:tab/>
      </w:r>
      <w:r w:rsidRPr="005C0349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ab/>
        <w:t xml:space="preserve">  м.п.</w:t>
      </w:r>
      <w:r w:rsidRPr="005C034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5C034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5C0349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>"____" ________ 201</w:t>
      </w:r>
      <w:r w:rsidR="004A7B3B" w:rsidRPr="005C0349">
        <w:rPr>
          <w:rFonts w:ascii="Times New Roman" w:hAnsi="Times New Roman"/>
          <w:sz w:val="24"/>
          <w:szCs w:val="24"/>
        </w:rPr>
        <w:t>9</w:t>
      </w:r>
      <w:r w:rsidRPr="005C0349">
        <w:rPr>
          <w:rFonts w:ascii="Times New Roman" w:hAnsi="Times New Roman"/>
          <w:sz w:val="24"/>
          <w:szCs w:val="24"/>
        </w:rPr>
        <w:t xml:space="preserve"> г.</w:t>
      </w:r>
      <w:r w:rsidRPr="005C0349">
        <w:rPr>
          <w:rFonts w:ascii="Times New Roman" w:hAnsi="Times New Roman"/>
          <w:sz w:val="24"/>
          <w:szCs w:val="24"/>
        </w:rPr>
        <w:tab/>
      </w:r>
      <w:r w:rsidRPr="005C0349">
        <w:rPr>
          <w:rFonts w:ascii="Times New Roman" w:hAnsi="Times New Roman"/>
          <w:sz w:val="24"/>
          <w:szCs w:val="24"/>
        </w:rPr>
        <w:tab/>
        <w:t xml:space="preserve">                      "____" _________ 201</w:t>
      </w:r>
      <w:r w:rsidR="004A7B3B" w:rsidRPr="005C0349">
        <w:rPr>
          <w:rFonts w:ascii="Times New Roman" w:hAnsi="Times New Roman"/>
          <w:sz w:val="24"/>
          <w:szCs w:val="24"/>
        </w:rPr>
        <w:t>9</w:t>
      </w:r>
      <w:r w:rsidRPr="005C0349">
        <w:rPr>
          <w:rFonts w:ascii="Times New Roman" w:hAnsi="Times New Roman"/>
          <w:sz w:val="24"/>
          <w:szCs w:val="24"/>
        </w:rPr>
        <w:t xml:space="preserve"> г.</w:t>
      </w:r>
      <w:r w:rsidRPr="005C0349">
        <w:rPr>
          <w:rFonts w:ascii="Times New Roman" w:hAnsi="Times New Roman"/>
          <w:sz w:val="24"/>
          <w:szCs w:val="24"/>
        </w:rPr>
        <w:tab/>
      </w:r>
    </w:p>
    <w:p w:rsidR="00DE2399" w:rsidRPr="005C0349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C03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C0349">
        <w:rPr>
          <w:rFonts w:ascii="Times New Roman" w:hAnsi="Times New Roman"/>
          <w:sz w:val="24"/>
          <w:szCs w:val="24"/>
        </w:rPr>
        <w:tab/>
      </w:r>
      <w:r w:rsidRPr="005C0349">
        <w:rPr>
          <w:rFonts w:ascii="Times New Roman" w:hAnsi="Times New Roman"/>
          <w:sz w:val="24"/>
          <w:szCs w:val="24"/>
        </w:rPr>
        <w:tab/>
      </w:r>
    </w:p>
    <w:p w:rsidR="00DE2399" w:rsidRPr="005C0349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C034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C0349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8857F7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5ED9" w:rsidRPr="008857F7" w:rsidRDefault="007D5ED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2AF4" w:rsidRPr="008857F7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A7B3B" w:rsidRPr="008857F7" w:rsidRDefault="004A7B3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2AF4" w:rsidRPr="008857F7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A7B3B" w:rsidRDefault="004A7B3B" w:rsidP="00744782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92A84" w:rsidRPr="008857F7" w:rsidRDefault="00492A84" w:rsidP="00744782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D5ED9" w:rsidRPr="005D314B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D314B">
        <w:rPr>
          <w:rFonts w:ascii="Times New Roman" w:hAnsi="Times New Roman"/>
          <w:b/>
          <w:sz w:val="20"/>
          <w:szCs w:val="20"/>
        </w:rPr>
        <w:lastRenderedPageBreak/>
        <w:t>А К Т</w:t>
      </w:r>
    </w:p>
    <w:p w:rsidR="007D5ED9" w:rsidRPr="005D314B" w:rsidRDefault="007D5ED9" w:rsidP="007D5ED9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D314B">
        <w:rPr>
          <w:rFonts w:ascii="Times New Roman" w:hAnsi="Times New Roman"/>
          <w:b/>
          <w:sz w:val="20"/>
          <w:szCs w:val="20"/>
        </w:rPr>
        <w:t>приема-передачи</w:t>
      </w:r>
    </w:p>
    <w:p w:rsidR="007D5ED9" w:rsidRPr="005D314B" w:rsidRDefault="00572AF4" w:rsidP="00572AF4">
      <w:pPr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5D314B">
        <w:rPr>
          <w:rFonts w:ascii="Times New Roman" w:hAnsi="Times New Roman"/>
          <w:b/>
          <w:sz w:val="20"/>
          <w:szCs w:val="20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</w:t>
      </w:r>
      <w:proofErr w:type="gramStart"/>
      <w:r w:rsidRPr="005D314B">
        <w:rPr>
          <w:rFonts w:ascii="Times New Roman" w:hAnsi="Times New Roman"/>
          <w:b/>
          <w:sz w:val="20"/>
          <w:szCs w:val="20"/>
        </w:rPr>
        <w:t>распол</w:t>
      </w:r>
      <w:r w:rsidRPr="005D314B">
        <w:rPr>
          <w:rFonts w:ascii="Times New Roman" w:hAnsi="Times New Roman"/>
          <w:b/>
          <w:sz w:val="20"/>
          <w:szCs w:val="20"/>
        </w:rPr>
        <w:t>о</w:t>
      </w:r>
      <w:r w:rsidRPr="005D314B">
        <w:rPr>
          <w:rFonts w:ascii="Times New Roman" w:hAnsi="Times New Roman"/>
          <w:b/>
          <w:sz w:val="20"/>
          <w:szCs w:val="20"/>
        </w:rPr>
        <w:t>женных</w:t>
      </w:r>
      <w:proofErr w:type="gramEnd"/>
      <w:r w:rsidRPr="005D314B">
        <w:rPr>
          <w:rFonts w:ascii="Times New Roman" w:hAnsi="Times New Roman"/>
          <w:b/>
          <w:sz w:val="20"/>
          <w:szCs w:val="20"/>
        </w:rPr>
        <w:t xml:space="preserve">  по адресу: Республика Карелия, р-н </w:t>
      </w:r>
      <w:proofErr w:type="spellStart"/>
      <w:r w:rsidRPr="005D314B">
        <w:rPr>
          <w:rFonts w:ascii="Times New Roman" w:hAnsi="Times New Roman"/>
          <w:b/>
          <w:sz w:val="20"/>
          <w:szCs w:val="20"/>
        </w:rPr>
        <w:t>Питкярантский</w:t>
      </w:r>
      <w:proofErr w:type="spellEnd"/>
      <w:r w:rsidRPr="005D314B">
        <w:rPr>
          <w:rFonts w:ascii="Times New Roman" w:hAnsi="Times New Roman"/>
          <w:b/>
          <w:sz w:val="20"/>
          <w:szCs w:val="20"/>
        </w:rPr>
        <w:t xml:space="preserve">, д. </w:t>
      </w:r>
      <w:proofErr w:type="spellStart"/>
      <w:r w:rsidRPr="005D314B">
        <w:rPr>
          <w:rFonts w:ascii="Times New Roman" w:hAnsi="Times New Roman"/>
          <w:b/>
          <w:sz w:val="20"/>
          <w:szCs w:val="20"/>
        </w:rPr>
        <w:t>Мийнала</w:t>
      </w:r>
      <w:proofErr w:type="spellEnd"/>
      <w:r w:rsidRPr="005D314B">
        <w:rPr>
          <w:rFonts w:ascii="Times New Roman" w:hAnsi="Times New Roman"/>
          <w:b/>
          <w:sz w:val="20"/>
          <w:szCs w:val="20"/>
        </w:rPr>
        <w:t xml:space="preserve">.  </w:t>
      </w:r>
    </w:p>
    <w:p w:rsidR="007D5ED9" w:rsidRPr="005D314B" w:rsidRDefault="007D5ED9" w:rsidP="007D5E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г. Петрозаводск</w:t>
      </w:r>
      <w:r w:rsidRPr="005D314B">
        <w:rPr>
          <w:rFonts w:ascii="Times New Roman" w:hAnsi="Times New Roman"/>
          <w:sz w:val="20"/>
          <w:szCs w:val="20"/>
        </w:rPr>
        <w:tab/>
      </w:r>
      <w:r w:rsidRPr="005D314B">
        <w:rPr>
          <w:rFonts w:ascii="Times New Roman" w:hAnsi="Times New Roman"/>
          <w:sz w:val="20"/>
          <w:szCs w:val="20"/>
        </w:rPr>
        <w:tab/>
      </w:r>
      <w:r w:rsidRPr="005D314B">
        <w:rPr>
          <w:rFonts w:ascii="Times New Roman" w:hAnsi="Times New Roman"/>
          <w:sz w:val="20"/>
          <w:szCs w:val="20"/>
        </w:rPr>
        <w:tab/>
        <w:t xml:space="preserve">                                              «___»_________ 201</w:t>
      </w:r>
      <w:r w:rsidR="004A7B3B" w:rsidRPr="005D314B">
        <w:rPr>
          <w:rFonts w:ascii="Times New Roman" w:hAnsi="Times New Roman"/>
          <w:sz w:val="20"/>
          <w:szCs w:val="20"/>
        </w:rPr>
        <w:t>9</w:t>
      </w:r>
      <w:r w:rsidRPr="005D314B">
        <w:rPr>
          <w:rFonts w:ascii="Times New Roman" w:hAnsi="Times New Roman"/>
          <w:sz w:val="20"/>
          <w:szCs w:val="20"/>
        </w:rPr>
        <w:t xml:space="preserve"> г. </w:t>
      </w:r>
    </w:p>
    <w:p w:rsidR="007D5ED9" w:rsidRPr="005D314B" w:rsidRDefault="007D5ED9" w:rsidP="00572AF4">
      <w:pPr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Государственное унитарное предприятие Республики Карелия "Фонд государственного имущества Респу</w:t>
      </w:r>
      <w:r w:rsidRPr="005D314B">
        <w:rPr>
          <w:rFonts w:ascii="Times New Roman" w:hAnsi="Times New Roman"/>
          <w:sz w:val="20"/>
          <w:szCs w:val="20"/>
        </w:rPr>
        <w:t>б</w:t>
      </w:r>
      <w:r w:rsidRPr="005D314B">
        <w:rPr>
          <w:rFonts w:ascii="Times New Roman" w:hAnsi="Times New Roman"/>
          <w:sz w:val="20"/>
          <w:szCs w:val="20"/>
        </w:rPr>
        <w:t>лики Карелия" (ИНН 1001001425, ОГРН 1021000533180), именуемое в дальнейшем "Продавец", в лице Д</w:t>
      </w:r>
      <w:r w:rsidRPr="005D314B">
        <w:rPr>
          <w:rFonts w:ascii="Times New Roman" w:hAnsi="Times New Roman"/>
          <w:sz w:val="20"/>
          <w:szCs w:val="20"/>
        </w:rPr>
        <w:t>и</w:t>
      </w:r>
      <w:r w:rsidRPr="005D314B">
        <w:rPr>
          <w:rFonts w:ascii="Times New Roman" w:hAnsi="Times New Roman"/>
          <w:sz w:val="20"/>
          <w:szCs w:val="20"/>
        </w:rPr>
        <w:t>ректора Савина Сергея Геннадиевича, действующего  на основании Устава, с одной стороны, и ________</w:t>
      </w:r>
      <w:r w:rsidR="004A7B3B" w:rsidRPr="005D314B">
        <w:rPr>
          <w:rFonts w:ascii="Times New Roman" w:hAnsi="Times New Roman"/>
          <w:sz w:val="20"/>
          <w:szCs w:val="20"/>
        </w:rPr>
        <w:t>________________________</w:t>
      </w:r>
      <w:r w:rsidRPr="005D314B">
        <w:rPr>
          <w:rFonts w:ascii="Times New Roman" w:hAnsi="Times New Roman"/>
          <w:sz w:val="20"/>
          <w:szCs w:val="20"/>
        </w:rPr>
        <w:t>, в лице ________________________________________________________________, действующего на основании _____________________, именуемое в дальнейшем «Покупатель», с другой стороны, в соответствии с усл</w:t>
      </w:r>
      <w:r w:rsidRPr="005D314B">
        <w:rPr>
          <w:rFonts w:ascii="Times New Roman" w:hAnsi="Times New Roman"/>
          <w:sz w:val="20"/>
          <w:szCs w:val="20"/>
        </w:rPr>
        <w:t>о</w:t>
      </w:r>
      <w:r w:rsidRPr="005D314B">
        <w:rPr>
          <w:rFonts w:ascii="Times New Roman" w:hAnsi="Times New Roman"/>
          <w:sz w:val="20"/>
          <w:szCs w:val="20"/>
        </w:rPr>
        <w:t>виями Договора № ____/</w:t>
      </w:r>
      <w:proofErr w:type="gramStart"/>
      <w:r w:rsidRPr="005D314B">
        <w:rPr>
          <w:rFonts w:ascii="Times New Roman" w:hAnsi="Times New Roman"/>
          <w:sz w:val="20"/>
          <w:szCs w:val="20"/>
        </w:rPr>
        <w:t>ПР</w:t>
      </w:r>
      <w:proofErr w:type="gramEnd"/>
      <w:r w:rsidRPr="005D314B">
        <w:rPr>
          <w:rFonts w:ascii="Times New Roman" w:hAnsi="Times New Roman"/>
          <w:sz w:val="20"/>
          <w:szCs w:val="20"/>
        </w:rPr>
        <w:t xml:space="preserve"> от __________ 201__ г. купли-продажи </w:t>
      </w:r>
      <w:r w:rsidR="00572AF4" w:rsidRPr="005D314B">
        <w:rPr>
          <w:rFonts w:ascii="Times New Roman" w:hAnsi="Times New Roman"/>
          <w:sz w:val="20"/>
          <w:szCs w:val="20"/>
        </w:rPr>
        <w:t>здания картофелехранилища  с кадас</w:t>
      </w:r>
      <w:r w:rsidR="00572AF4" w:rsidRPr="005D314B">
        <w:rPr>
          <w:rFonts w:ascii="Times New Roman" w:hAnsi="Times New Roman"/>
          <w:sz w:val="20"/>
          <w:szCs w:val="20"/>
        </w:rPr>
        <w:t>т</w:t>
      </w:r>
      <w:r w:rsidR="00572AF4" w:rsidRPr="005D314B">
        <w:rPr>
          <w:rFonts w:ascii="Times New Roman" w:hAnsi="Times New Roman"/>
          <w:sz w:val="20"/>
          <w:szCs w:val="20"/>
        </w:rPr>
        <w:t>ровым номером 10:05:0000000:1336, общей площадью 919 кв.м. и земельного участка с кадастровым ном</w:t>
      </w:r>
      <w:r w:rsidR="00572AF4" w:rsidRPr="005D314B">
        <w:rPr>
          <w:rFonts w:ascii="Times New Roman" w:hAnsi="Times New Roman"/>
          <w:sz w:val="20"/>
          <w:szCs w:val="20"/>
        </w:rPr>
        <w:t>е</w:t>
      </w:r>
      <w:r w:rsidR="00572AF4" w:rsidRPr="005D314B">
        <w:rPr>
          <w:rFonts w:ascii="Times New Roman" w:hAnsi="Times New Roman"/>
          <w:sz w:val="20"/>
          <w:szCs w:val="20"/>
        </w:rPr>
        <w:t xml:space="preserve">ром 10:05:0060205:7 общей площадью 9452 кв.м., </w:t>
      </w:r>
      <w:proofErr w:type="gramStart"/>
      <w:r w:rsidR="00572AF4" w:rsidRPr="005D314B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="00572AF4" w:rsidRPr="005D314B">
        <w:rPr>
          <w:rFonts w:ascii="Times New Roman" w:hAnsi="Times New Roman"/>
          <w:sz w:val="20"/>
          <w:szCs w:val="20"/>
        </w:rPr>
        <w:t xml:space="preserve">  по адресу: Республика Карелия, р-н </w:t>
      </w:r>
      <w:proofErr w:type="spellStart"/>
      <w:r w:rsidR="00572AF4" w:rsidRPr="005D314B">
        <w:rPr>
          <w:rFonts w:ascii="Times New Roman" w:hAnsi="Times New Roman"/>
          <w:sz w:val="20"/>
          <w:szCs w:val="20"/>
        </w:rPr>
        <w:t>Пи</w:t>
      </w:r>
      <w:r w:rsidR="00572AF4" w:rsidRPr="005D314B">
        <w:rPr>
          <w:rFonts w:ascii="Times New Roman" w:hAnsi="Times New Roman"/>
          <w:sz w:val="20"/>
          <w:szCs w:val="20"/>
        </w:rPr>
        <w:t>т</w:t>
      </w:r>
      <w:r w:rsidR="00572AF4" w:rsidRPr="005D314B">
        <w:rPr>
          <w:rFonts w:ascii="Times New Roman" w:hAnsi="Times New Roman"/>
          <w:sz w:val="20"/>
          <w:szCs w:val="20"/>
        </w:rPr>
        <w:t>кяран</w:t>
      </w:r>
      <w:r w:rsidR="00572AF4" w:rsidRPr="005D314B">
        <w:rPr>
          <w:rFonts w:ascii="Times New Roman" w:hAnsi="Times New Roman"/>
          <w:sz w:val="20"/>
          <w:szCs w:val="20"/>
        </w:rPr>
        <w:t>т</w:t>
      </w:r>
      <w:r w:rsidR="00572AF4" w:rsidRPr="005D314B">
        <w:rPr>
          <w:rFonts w:ascii="Times New Roman" w:hAnsi="Times New Roman"/>
          <w:sz w:val="20"/>
          <w:szCs w:val="20"/>
        </w:rPr>
        <w:t>ский</w:t>
      </w:r>
      <w:proofErr w:type="spellEnd"/>
      <w:r w:rsidR="00572AF4" w:rsidRPr="005D314B">
        <w:rPr>
          <w:rFonts w:ascii="Times New Roman" w:hAnsi="Times New Roman"/>
          <w:sz w:val="20"/>
          <w:szCs w:val="20"/>
        </w:rPr>
        <w:t xml:space="preserve">, д. </w:t>
      </w:r>
      <w:proofErr w:type="spellStart"/>
      <w:r w:rsidR="00572AF4" w:rsidRPr="005D314B">
        <w:rPr>
          <w:rFonts w:ascii="Times New Roman" w:hAnsi="Times New Roman"/>
          <w:sz w:val="20"/>
          <w:szCs w:val="20"/>
        </w:rPr>
        <w:t>Мийнала</w:t>
      </w:r>
      <w:proofErr w:type="spellEnd"/>
      <w:r w:rsidRPr="005D314B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7D5ED9" w:rsidRPr="005D314B" w:rsidRDefault="007D5ED9" w:rsidP="007D4AB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b/>
          <w:sz w:val="20"/>
          <w:szCs w:val="20"/>
        </w:rPr>
        <w:t xml:space="preserve"> </w:t>
      </w:r>
      <w:r w:rsidRPr="005D314B">
        <w:rPr>
          <w:rFonts w:ascii="Times New Roman" w:hAnsi="Times New Roman"/>
          <w:sz w:val="20"/>
          <w:szCs w:val="20"/>
        </w:rPr>
        <w:t xml:space="preserve">«Продавец» передал, а "Покупатель" принял  следующее недвижимое имущество: </w:t>
      </w:r>
    </w:p>
    <w:p w:rsidR="00572AF4" w:rsidRPr="005D314B" w:rsidRDefault="00572AF4" w:rsidP="00572AF4">
      <w:pPr>
        <w:numPr>
          <w:ilvl w:val="0"/>
          <w:numId w:val="5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- Здание картофелехранилища  с кадастровым номером 10:05:0000000:1336, общей площадью 919 кв.м., расположенное по адресу: Республика Карелия, р</w:t>
      </w:r>
      <w:r w:rsidR="004A7B3B" w:rsidRPr="005D314B">
        <w:rPr>
          <w:rFonts w:ascii="Times New Roman" w:hAnsi="Times New Roman"/>
          <w:sz w:val="20"/>
          <w:szCs w:val="20"/>
        </w:rPr>
        <w:t>айо</w:t>
      </w:r>
      <w:r w:rsidRPr="005D314B">
        <w:rPr>
          <w:rFonts w:ascii="Times New Roman" w:hAnsi="Times New Roman"/>
          <w:sz w:val="20"/>
          <w:szCs w:val="20"/>
        </w:rPr>
        <w:t xml:space="preserve">н </w:t>
      </w:r>
      <w:proofErr w:type="spellStart"/>
      <w:r w:rsidRPr="005D314B">
        <w:rPr>
          <w:rFonts w:ascii="Times New Roman" w:hAnsi="Times New Roman"/>
          <w:sz w:val="20"/>
          <w:szCs w:val="20"/>
        </w:rPr>
        <w:t>Питк</w:t>
      </w:r>
      <w:r w:rsidRPr="005D314B">
        <w:rPr>
          <w:rFonts w:ascii="Times New Roman" w:hAnsi="Times New Roman"/>
          <w:sz w:val="20"/>
          <w:szCs w:val="20"/>
        </w:rPr>
        <w:t>я</w:t>
      </w:r>
      <w:r w:rsidRPr="005D314B">
        <w:rPr>
          <w:rFonts w:ascii="Times New Roman" w:hAnsi="Times New Roman"/>
          <w:sz w:val="20"/>
          <w:szCs w:val="20"/>
        </w:rPr>
        <w:t>рантский</w:t>
      </w:r>
      <w:proofErr w:type="spellEnd"/>
      <w:r w:rsidRPr="005D314B">
        <w:rPr>
          <w:rFonts w:ascii="Times New Roman" w:hAnsi="Times New Roman"/>
          <w:sz w:val="20"/>
          <w:szCs w:val="20"/>
        </w:rPr>
        <w:t xml:space="preserve">, д. </w:t>
      </w:r>
      <w:proofErr w:type="spellStart"/>
      <w:r w:rsidRPr="005D314B">
        <w:rPr>
          <w:rFonts w:ascii="Times New Roman" w:hAnsi="Times New Roman"/>
          <w:sz w:val="20"/>
          <w:szCs w:val="20"/>
        </w:rPr>
        <w:t>Мийнала</w:t>
      </w:r>
      <w:proofErr w:type="spellEnd"/>
      <w:r w:rsidRPr="005D314B">
        <w:rPr>
          <w:rFonts w:ascii="Times New Roman" w:hAnsi="Times New Roman"/>
          <w:sz w:val="20"/>
          <w:szCs w:val="20"/>
        </w:rPr>
        <w:t>.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 xml:space="preserve">Описание приватизируемого объекта составлено на основании технического паспорта здания от 24.01.2002 года (инвентарный номер 1051).  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Год постройки – 1990.</w:t>
      </w:r>
    </w:p>
    <w:p w:rsidR="00572AF4" w:rsidRPr="005D314B" w:rsidRDefault="00572AF4" w:rsidP="00572AF4">
      <w:pPr>
        <w:pStyle w:val="a5"/>
        <w:ind w:left="0" w:firstLine="567"/>
        <w:rPr>
          <w:i w:val="0"/>
          <w:sz w:val="20"/>
        </w:rPr>
      </w:pPr>
      <w:r w:rsidRPr="005D314B">
        <w:rPr>
          <w:i w:val="0"/>
          <w:sz w:val="20"/>
        </w:rPr>
        <w:t>Число этажей – 1;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  <w:u w:val="single"/>
        </w:rPr>
        <w:t>Конструктивные элементы</w:t>
      </w:r>
      <w:r w:rsidRPr="005D314B">
        <w:rPr>
          <w:i w:val="0"/>
          <w:sz w:val="20"/>
        </w:rPr>
        <w:t>: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Фундамент – бутовый ленточный;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Стены и их отделка – кирпичные;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Перекрытия чердачное -  ж/бетонное;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Крыша – совмещенная, рулонная;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Полы – бетонные;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Отопление – от групп</w:t>
      </w:r>
      <w:proofErr w:type="gramStart"/>
      <w:r w:rsidRPr="005D314B">
        <w:rPr>
          <w:i w:val="0"/>
          <w:sz w:val="20"/>
        </w:rPr>
        <w:t>.</w:t>
      </w:r>
      <w:proofErr w:type="gramEnd"/>
      <w:r w:rsidRPr="005D314B">
        <w:rPr>
          <w:i w:val="0"/>
          <w:sz w:val="20"/>
        </w:rPr>
        <w:t xml:space="preserve"> </w:t>
      </w:r>
      <w:proofErr w:type="gramStart"/>
      <w:r w:rsidRPr="005D314B">
        <w:rPr>
          <w:i w:val="0"/>
          <w:sz w:val="20"/>
        </w:rPr>
        <w:t>к</w:t>
      </w:r>
      <w:proofErr w:type="gramEnd"/>
      <w:r w:rsidRPr="005D314B">
        <w:rPr>
          <w:i w:val="0"/>
          <w:sz w:val="20"/>
        </w:rPr>
        <w:t>отельной;</w:t>
      </w:r>
    </w:p>
    <w:p w:rsidR="00572AF4" w:rsidRPr="005D314B" w:rsidRDefault="00572AF4" w:rsidP="007D4AB7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Электроосв</w:t>
      </w:r>
      <w:r w:rsidR="004A7B3B" w:rsidRPr="005D314B">
        <w:rPr>
          <w:i w:val="0"/>
          <w:sz w:val="20"/>
        </w:rPr>
        <w:t>ещение</w:t>
      </w:r>
      <w:r w:rsidRPr="005D314B">
        <w:rPr>
          <w:i w:val="0"/>
          <w:sz w:val="20"/>
        </w:rPr>
        <w:t xml:space="preserve"> – проводка скрытая;</w:t>
      </w:r>
    </w:p>
    <w:p w:rsidR="00290677" w:rsidRPr="005D314B" w:rsidRDefault="00290677" w:rsidP="007D4AB7">
      <w:pPr>
        <w:pStyle w:val="a5"/>
        <w:tabs>
          <w:tab w:val="num" w:pos="567"/>
        </w:tabs>
        <w:ind w:left="567"/>
        <w:rPr>
          <w:i w:val="0"/>
          <w:sz w:val="20"/>
        </w:rPr>
      </w:pP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- Земельный участок: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Площадь – 9452 кв</w:t>
      </w:r>
      <w:proofErr w:type="gramStart"/>
      <w:r w:rsidRPr="005D314B">
        <w:rPr>
          <w:i w:val="0"/>
          <w:sz w:val="20"/>
        </w:rPr>
        <w:t>.м</w:t>
      </w:r>
      <w:proofErr w:type="gramEnd"/>
      <w:r w:rsidRPr="005D314B">
        <w:rPr>
          <w:i w:val="0"/>
          <w:sz w:val="20"/>
        </w:rPr>
        <w:t>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Кадастровый номер 10:05:0060205:7;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Категория земель: земли населенных пунктов;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>Разрешенное использование: для размещения строений и сооружений сельскохозяйственного производства;</w:t>
      </w:r>
    </w:p>
    <w:p w:rsidR="00572AF4" w:rsidRPr="005D314B" w:rsidRDefault="00572AF4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5D314B">
        <w:rPr>
          <w:i w:val="0"/>
          <w:sz w:val="20"/>
        </w:rPr>
        <w:t xml:space="preserve">Адрес: Республика Карелия, район </w:t>
      </w:r>
      <w:proofErr w:type="spellStart"/>
      <w:r w:rsidRPr="005D314B">
        <w:rPr>
          <w:i w:val="0"/>
          <w:sz w:val="20"/>
        </w:rPr>
        <w:t>Питкярантский</w:t>
      </w:r>
      <w:proofErr w:type="spellEnd"/>
      <w:r w:rsidRPr="005D314B">
        <w:rPr>
          <w:i w:val="0"/>
          <w:sz w:val="20"/>
        </w:rPr>
        <w:t xml:space="preserve">, деревня </w:t>
      </w:r>
      <w:proofErr w:type="spellStart"/>
      <w:r w:rsidRPr="005D314B">
        <w:rPr>
          <w:i w:val="0"/>
          <w:sz w:val="20"/>
        </w:rPr>
        <w:t>Мийнала</w:t>
      </w:r>
      <w:proofErr w:type="spellEnd"/>
      <w:r w:rsidRPr="005D314B">
        <w:rPr>
          <w:i w:val="0"/>
          <w:sz w:val="20"/>
        </w:rPr>
        <w:t>, улица Островская. Земельный участок расположен юго-восточной части кадастрового квартала 10:05:0060205.</w:t>
      </w:r>
    </w:p>
    <w:p w:rsidR="00290677" w:rsidRPr="005D314B" w:rsidRDefault="00290677" w:rsidP="00572AF4">
      <w:pPr>
        <w:pStyle w:val="a5"/>
        <w:tabs>
          <w:tab w:val="num" w:pos="567"/>
        </w:tabs>
        <w:ind w:left="567"/>
        <w:rPr>
          <w:i w:val="0"/>
          <w:sz w:val="20"/>
        </w:rPr>
      </w:pPr>
    </w:p>
    <w:p w:rsidR="007D5ED9" w:rsidRPr="005D314B" w:rsidRDefault="00572AF4" w:rsidP="00572AF4">
      <w:pPr>
        <w:numPr>
          <w:ilvl w:val="0"/>
          <w:numId w:val="3"/>
        </w:numPr>
        <w:spacing w:after="0" w:line="240" w:lineRule="auto"/>
        <w:ind w:left="714" w:right="-1" w:hanging="357"/>
        <w:jc w:val="both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 xml:space="preserve"> </w:t>
      </w:r>
      <w:r w:rsidR="007D5ED9" w:rsidRPr="005D314B">
        <w:rPr>
          <w:rFonts w:ascii="Times New Roman" w:hAnsi="Times New Roman"/>
          <w:sz w:val="20"/>
          <w:szCs w:val="20"/>
        </w:rPr>
        <w:t>«Покупатель» имущество осмотрел, претензий к «Продавцу» не имеет.</w:t>
      </w:r>
    </w:p>
    <w:p w:rsidR="007D5ED9" w:rsidRPr="005D314B" w:rsidRDefault="007D5ED9" w:rsidP="006E33A3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Настоящий акт составлен в 4-х экземплярах и является неотъемлемой частью Д</w:t>
      </w:r>
      <w:r w:rsidRPr="005D314B">
        <w:rPr>
          <w:rFonts w:ascii="Times New Roman" w:hAnsi="Times New Roman"/>
          <w:sz w:val="20"/>
          <w:szCs w:val="20"/>
        </w:rPr>
        <w:t>о</w:t>
      </w:r>
      <w:r w:rsidRPr="005D314B">
        <w:rPr>
          <w:rFonts w:ascii="Times New Roman" w:hAnsi="Times New Roman"/>
          <w:sz w:val="20"/>
          <w:szCs w:val="20"/>
        </w:rPr>
        <w:t>говора  № __/</w:t>
      </w:r>
      <w:proofErr w:type="gramStart"/>
      <w:r w:rsidRPr="005D314B">
        <w:rPr>
          <w:rFonts w:ascii="Times New Roman" w:hAnsi="Times New Roman"/>
          <w:sz w:val="20"/>
          <w:szCs w:val="20"/>
        </w:rPr>
        <w:t>ПР</w:t>
      </w:r>
      <w:proofErr w:type="gramEnd"/>
      <w:r w:rsidRPr="005D314B">
        <w:rPr>
          <w:rFonts w:ascii="Times New Roman" w:hAnsi="Times New Roman"/>
          <w:sz w:val="20"/>
          <w:szCs w:val="20"/>
        </w:rPr>
        <w:t xml:space="preserve"> от __________ 201_ г. купли-продажи </w:t>
      </w:r>
      <w:r w:rsidR="007D4AB7" w:rsidRPr="005D314B">
        <w:rPr>
          <w:rFonts w:ascii="Times New Roman" w:hAnsi="Times New Roman"/>
          <w:sz w:val="20"/>
          <w:szCs w:val="20"/>
        </w:rPr>
        <w:t xml:space="preserve">здания картофелехранилища  с кадастровым номером 10:05:0000000:1336, общей площадью 919 кв.м. и земельного участка с кадастровым номером 10:05:0060205:7 общей площадью 9452 кв.м., расположенных  по адресу: Республика Карелия, р-н </w:t>
      </w:r>
      <w:proofErr w:type="spellStart"/>
      <w:r w:rsidR="007D4AB7" w:rsidRPr="005D314B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="007D4AB7" w:rsidRPr="005D314B">
        <w:rPr>
          <w:rFonts w:ascii="Times New Roman" w:hAnsi="Times New Roman"/>
          <w:sz w:val="20"/>
          <w:szCs w:val="20"/>
        </w:rPr>
        <w:t xml:space="preserve">, д. </w:t>
      </w:r>
      <w:proofErr w:type="spellStart"/>
      <w:r w:rsidR="007D4AB7" w:rsidRPr="005D314B">
        <w:rPr>
          <w:rFonts w:ascii="Times New Roman" w:hAnsi="Times New Roman"/>
          <w:sz w:val="20"/>
          <w:szCs w:val="20"/>
        </w:rPr>
        <w:t>Ми</w:t>
      </w:r>
      <w:r w:rsidR="007D4AB7" w:rsidRPr="005D314B">
        <w:rPr>
          <w:rFonts w:ascii="Times New Roman" w:hAnsi="Times New Roman"/>
          <w:sz w:val="20"/>
          <w:szCs w:val="20"/>
        </w:rPr>
        <w:t>й</w:t>
      </w:r>
      <w:r w:rsidR="007D4AB7" w:rsidRPr="005D314B">
        <w:rPr>
          <w:rFonts w:ascii="Times New Roman" w:hAnsi="Times New Roman"/>
          <w:sz w:val="20"/>
          <w:szCs w:val="20"/>
        </w:rPr>
        <w:t>нала</w:t>
      </w:r>
      <w:proofErr w:type="spellEnd"/>
      <w:r w:rsidR="007D4AB7" w:rsidRPr="005D314B">
        <w:rPr>
          <w:rFonts w:ascii="Times New Roman" w:hAnsi="Times New Roman"/>
          <w:sz w:val="20"/>
          <w:szCs w:val="20"/>
        </w:rPr>
        <w:t>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7D5ED9" w:rsidRPr="005D314B" w:rsidTr="007D5ED9">
        <w:trPr>
          <w:cantSplit/>
        </w:trPr>
        <w:tc>
          <w:tcPr>
            <w:tcW w:w="4536" w:type="dxa"/>
          </w:tcPr>
          <w:p w:rsidR="007D5ED9" w:rsidRPr="005D314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14B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7D5ED9" w:rsidRPr="005D314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5ED9" w:rsidRPr="005D314B" w:rsidRDefault="007D5ED9" w:rsidP="007D5ED9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7D5ED9" w:rsidRPr="005D314B" w:rsidRDefault="007D5ED9" w:rsidP="004A7B3B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«_____»____________201</w:t>
            </w:r>
            <w:r w:rsidR="004A7B3B" w:rsidRPr="005D314B">
              <w:rPr>
                <w:rFonts w:ascii="Times New Roman" w:hAnsi="Times New Roman"/>
                <w:sz w:val="20"/>
                <w:szCs w:val="20"/>
              </w:rPr>
              <w:t>9</w:t>
            </w: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536" w:type="dxa"/>
            <w:vMerge w:val="restart"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D314B">
              <w:rPr>
                <w:rFonts w:ascii="Times New Roman" w:hAnsi="Times New Roman"/>
                <w:b/>
                <w:sz w:val="20"/>
                <w:szCs w:val="20"/>
              </w:rPr>
              <w:t>За «Покупателя»</w:t>
            </w:r>
          </w:p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    ______________ ___________</w:t>
            </w:r>
          </w:p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         м.п.     </w:t>
            </w:r>
          </w:p>
          <w:p w:rsidR="007D5ED9" w:rsidRPr="005D314B" w:rsidRDefault="007D5ED9" w:rsidP="004A7B3B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        «_____» ___________ 201</w:t>
            </w:r>
            <w:r w:rsidR="004A7B3B" w:rsidRPr="005D314B">
              <w:rPr>
                <w:rFonts w:ascii="Times New Roman" w:hAnsi="Times New Roman"/>
                <w:sz w:val="20"/>
                <w:szCs w:val="20"/>
              </w:rPr>
              <w:t>9</w:t>
            </w:r>
            <w:r w:rsidRPr="005D31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D5ED9" w:rsidRPr="005D314B" w:rsidTr="007D5ED9">
        <w:trPr>
          <w:cantSplit/>
        </w:trPr>
        <w:tc>
          <w:tcPr>
            <w:tcW w:w="4536" w:type="dxa"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D9" w:rsidRPr="005D314B" w:rsidTr="007D5ED9">
        <w:trPr>
          <w:cantSplit/>
          <w:trHeight w:val="70"/>
        </w:trPr>
        <w:tc>
          <w:tcPr>
            <w:tcW w:w="4536" w:type="dxa"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ED9" w:rsidRPr="005D314B" w:rsidTr="007D4AB7">
        <w:trPr>
          <w:cantSplit/>
          <w:trHeight w:val="63"/>
        </w:trPr>
        <w:tc>
          <w:tcPr>
            <w:tcW w:w="4536" w:type="dxa"/>
          </w:tcPr>
          <w:p w:rsidR="007D5ED9" w:rsidRPr="005D314B" w:rsidRDefault="007D5ED9" w:rsidP="007D5ED9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D5ED9" w:rsidRPr="005D314B" w:rsidRDefault="007D5ED9" w:rsidP="007D5ED9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ED9" w:rsidRPr="005D314B" w:rsidRDefault="007D5ED9" w:rsidP="007D5ED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5D314B">
        <w:rPr>
          <w:rFonts w:ascii="Times New Roman" w:hAnsi="Times New Roman"/>
          <w:b/>
          <w:sz w:val="20"/>
          <w:szCs w:val="20"/>
        </w:rPr>
        <w:t>Согласовано:</w:t>
      </w:r>
    </w:p>
    <w:p w:rsidR="007D5ED9" w:rsidRPr="005D314B" w:rsidRDefault="007D5ED9" w:rsidP="007D5ED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5D314B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5D314B">
        <w:rPr>
          <w:rFonts w:ascii="Times New Roman" w:hAnsi="Times New Roman"/>
          <w:sz w:val="20"/>
          <w:szCs w:val="20"/>
        </w:rPr>
        <w:t xml:space="preserve"> и</w:t>
      </w:r>
    </w:p>
    <w:p w:rsidR="007D4AB7" w:rsidRPr="005D314B" w:rsidRDefault="007D5ED9" w:rsidP="007D4AB7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земель</w:t>
      </w:r>
      <w:r w:rsidR="007D4AB7" w:rsidRPr="005D314B">
        <w:rPr>
          <w:rFonts w:ascii="Times New Roman" w:hAnsi="Times New Roman"/>
          <w:sz w:val="20"/>
          <w:szCs w:val="20"/>
        </w:rPr>
        <w:t>ных отношений Республики Карели</w:t>
      </w:r>
    </w:p>
    <w:p w:rsidR="007D5ED9" w:rsidRPr="005D314B" w:rsidRDefault="007D4AB7" w:rsidP="007D4AB7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lastRenderedPageBreak/>
        <w:t>____</w:t>
      </w:r>
      <w:r w:rsidR="007D5ED9" w:rsidRPr="005D314B">
        <w:rPr>
          <w:rFonts w:ascii="Times New Roman" w:hAnsi="Times New Roman"/>
          <w:sz w:val="20"/>
          <w:szCs w:val="20"/>
        </w:rPr>
        <w:t xml:space="preserve">___________ </w:t>
      </w:r>
    </w:p>
    <w:p w:rsidR="007D5ED9" w:rsidRPr="005D314B" w:rsidRDefault="007D5ED9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 xml:space="preserve">    м.п.</w:t>
      </w:r>
    </w:p>
    <w:p w:rsidR="00BA3706" w:rsidRPr="00B15995" w:rsidRDefault="007D4AB7" w:rsidP="007D5ED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D314B">
        <w:rPr>
          <w:rFonts w:ascii="Times New Roman" w:hAnsi="Times New Roman"/>
          <w:sz w:val="20"/>
          <w:szCs w:val="20"/>
        </w:rPr>
        <w:t>«___</w:t>
      </w:r>
      <w:r w:rsidR="007D5ED9" w:rsidRPr="005D314B">
        <w:rPr>
          <w:rFonts w:ascii="Times New Roman" w:hAnsi="Times New Roman"/>
          <w:sz w:val="20"/>
          <w:szCs w:val="20"/>
        </w:rPr>
        <w:t>_»___________201</w:t>
      </w:r>
      <w:r w:rsidR="004A7B3B" w:rsidRPr="005D314B">
        <w:rPr>
          <w:rFonts w:ascii="Times New Roman" w:hAnsi="Times New Roman"/>
          <w:sz w:val="20"/>
          <w:szCs w:val="20"/>
        </w:rPr>
        <w:t>9</w:t>
      </w:r>
      <w:r w:rsidR="007D5ED9" w:rsidRPr="005D314B">
        <w:rPr>
          <w:rFonts w:ascii="Times New Roman" w:hAnsi="Times New Roman"/>
          <w:sz w:val="20"/>
          <w:szCs w:val="20"/>
        </w:rPr>
        <w:t xml:space="preserve"> г.</w:t>
      </w:r>
    </w:p>
    <w:sectPr w:rsidR="00BA3706" w:rsidRPr="00B15995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D5" w:rsidRDefault="000F38D5" w:rsidP="007D109E">
      <w:pPr>
        <w:spacing w:after="0" w:line="240" w:lineRule="auto"/>
      </w:pPr>
      <w:r>
        <w:separator/>
      </w:r>
    </w:p>
  </w:endnote>
  <w:endnote w:type="continuationSeparator" w:id="0">
    <w:p w:rsidR="000F38D5" w:rsidRDefault="000F38D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D5" w:rsidRDefault="000F38D5">
    <w:pPr>
      <w:pStyle w:val="11"/>
    </w:pPr>
    <w:r>
      <w:rPr>
        <w:sz w:val="14"/>
        <w:szCs w:val="14"/>
      </w:rPr>
      <w:t xml:space="preserve"> Документация по торгам</w:t>
    </w:r>
  </w:p>
  <w:p w:rsidR="000F38D5" w:rsidRDefault="000F38D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D5" w:rsidRDefault="000F38D5" w:rsidP="007D109E">
      <w:pPr>
        <w:spacing w:after="0" w:line="240" w:lineRule="auto"/>
      </w:pPr>
      <w:r>
        <w:separator/>
      </w:r>
    </w:p>
  </w:footnote>
  <w:footnote w:type="continuationSeparator" w:id="0">
    <w:p w:rsidR="000F38D5" w:rsidRDefault="000F38D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7B5C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034A"/>
    <w:rsid w:val="000A27A1"/>
    <w:rsid w:val="000A29C1"/>
    <w:rsid w:val="000A467E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38D5"/>
    <w:rsid w:val="000F481B"/>
    <w:rsid w:val="000F5CCC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56C07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1409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24274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61C1F"/>
    <w:rsid w:val="00261D44"/>
    <w:rsid w:val="00262344"/>
    <w:rsid w:val="00263D69"/>
    <w:rsid w:val="002656B6"/>
    <w:rsid w:val="002667CA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0677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7D7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0B11"/>
    <w:rsid w:val="003429AE"/>
    <w:rsid w:val="00345864"/>
    <w:rsid w:val="003514D7"/>
    <w:rsid w:val="00354934"/>
    <w:rsid w:val="003565A1"/>
    <w:rsid w:val="003603AF"/>
    <w:rsid w:val="003606B1"/>
    <w:rsid w:val="003606E5"/>
    <w:rsid w:val="00362639"/>
    <w:rsid w:val="00362AF0"/>
    <w:rsid w:val="003632FC"/>
    <w:rsid w:val="00365D02"/>
    <w:rsid w:val="00365EB3"/>
    <w:rsid w:val="00365F87"/>
    <w:rsid w:val="003660D7"/>
    <w:rsid w:val="00366685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1C3E"/>
    <w:rsid w:val="003B306D"/>
    <w:rsid w:val="003B30D5"/>
    <w:rsid w:val="003B3234"/>
    <w:rsid w:val="003B3ADC"/>
    <w:rsid w:val="003B40AB"/>
    <w:rsid w:val="003B5444"/>
    <w:rsid w:val="003B60C2"/>
    <w:rsid w:val="003B6BA2"/>
    <w:rsid w:val="003C1E0C"/>
    <w:rsid w:val="003C4568"/>
    <w:rsid w:val="003C51E7"/>
    <w:rsid w:val="003C6233"/>
    <w:rsid w:val="003C62DC"/>
    <w:rsid w:val="003C7DBC"/>
    <w:rsid w:val="003D1CF8"/>
    <w:rsid w:val="003D38E4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0EA0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372AB"/>
    <w:rsid w:val="00441D67"/>
    <w:rsid w:val="00442776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117"/>
    <w:rsid w:val="00485F49"/>
    <w:rsid w:val="0049124E"/>
    <w:rsid w:val="00491B92"/>
    <w:rsid w:val="0049283D"/>
    <w:rsid w:val="00492A84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A7B3B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6C9"/>
    <w:rsid w:val="004D6AD4"/>
    <w:rsid w:val="004D7714"/>
    <w:rsid w:val="004E0C6D"/>
    <w:rsid w:val="004E206C"/>
    <w:rsid w:val="004E3F15"/>
    <w:rsid w:val="004E793C"/>
    <w:rsid w:val="004F1543"/>
    <w:rsid w:val="004F154E"/>
    <w:rsid w:val="004F404B"/>
    <w:rsid w:val="004F4797"/>
    <w:rsid w:val="004F5327"/>
    <w:rsid w:val="004F734E"/>
    <w:rsid w:val="0050186A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2AF4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34EE"/>
    <w:rsid w:val="005A4129"/>
    <w:rsid w:val="005A5C34"/>
    <w:rsid w:val="005A6DFE"/>
    <w:rsid w:val="005C0349"/>
    <w:rsid w:val="005C04A7"/>
    <w:rsid w:val="005C0A24"/>
    <w:rsid w:val="005C251F"/>
    <w:rsid w:val="005C4F45"/>
    <w:rsid w:val="005D0EA3"/>
    <w:rsid w:val="005D314B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3A3"/>
    <w:rsid w:val="006E374C"/>
    <w:rsid w:val="006E4871"/>
    <w:rsid w:val="006E51E0"/>
    <w:rsid w:val="006E58B9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3071"/>
    <w:rsid w:val="0072403E"/>
    <w:rsid w:val="007250BA"/>
    <w:rsid w:val="00725ACD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8BF"/>
    <w:rsid w:val="007A4C98"/>
    <w:rsid w:val="007A5679"/>
    <w:rsid w:val="007A6375"/>
    <w:rsid w:val="007B19EF"/>
    <w:rsid w:val="007B2361"/>
    <w:rsid w:val="007B624A"/>
    <w:rsid w:val="007B70C5"/>
    <w:rsid w:val="007C38E4"/>
    <w:rsid w:val="007C49DD"/>
    <w:rsid w:val="007C5548"/>
    <w:rsid w:val="007C7124"/>
    <w:rsid w:val="007D109E"/>
    <w:rsid w:val="007D117F"/>
    <w:rsid w:val="007D32C9"/>
    <w:rsid w:val="007D3FD1"/>
    <w:rsid w:val="007D4AB7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2D7A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284E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57F7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6F02"/>
    <w:rsid w:val="008A7304"/>
    <w:rsid w:val="008A74DC"/>
    <w:rsid w:val="008A7643"/>
    <w:rsid w:val="008B074B"/>
    <w:rsid w:val="008B1FE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1EDE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C60F6"/>
    <w:rsid w:val="009D011A"/>
    <w:rsid w:val="009D0D59"/>
    <w:rsid w:val="009D16BB"/>
    <w:rsid w:val="009D729F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128F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3528"/>
    <w:rsid w:val="00AC42C0"/>
    <w:rsid w:val="00AC4B27"/>
    <w:rsid w:val="00AC4FA6"/>
    <w:rsid w:val="00AD07AF"/>
    <w:rsid w:val="00AD1401"/>
    <w:rsid w:val="00AD25A6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38D7"/>
    <w:rsid w:val="00AF7594"/>
    <w:rsid w:val="00B00C78"/>
    <w:rsid w:val="00B012FA"/>
    <w:rsid w:val="00B02E3F"/>
    <w:rsid w:val="00B05023"/>
    <w:rsid w:val="00B0523C"/>
    <w:rsid w:val="00B0560F"/>
    <w:rsid w:val="00B070AA"/>
    <w:rsid w:val="00B074D9"/>
    <w:rsid w:val="00B10153"/>
    <w:rsid w:val="00B105BA"/>
    <w:rsid w:val="00B109D9"/>
    <w:rsid w:val="00B15995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61A2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0CE5"/>
    <w:rsid w:val="00C7162B"/>
    <w:rsid w:val="00C725FE"/>
    <w:rsid w:val="00C73103"/>
    <w:rsid w:val="00C75C42"/>
    <w:rsid w:val="00C7603B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5397"/>
    <w:rsid w:val="00D0589F"/>
    <w:rsid w:val="00D113D4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9CD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97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2EA7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93CDE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B208-E018-4ECF-8F90-46A95A9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19</Pages>
  <Words>7518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50271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vigasheva</cp:lastModifiedBy>
  <cp:revision>475</cp:revision>
  <cp:lastPrinted>2019-04-04T11:46:00Z</cp:lastPrinted>
  <dcterms:created xsi:type="dcterms:W3CDTF">2017-08-18T09:48:00Z</dcterms:created>
  <dcterms:modified xsi:type="dcterms:W3CDTF">2019-04-04T11:50:00Z</dcterms:modified>
</cp:coreProperties>
</file>