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D6FF0" w:rsidRDefault="00DF64DF" w:rsidP="00057991">
      <w:pPr>
        <w:spacing w:after="0" w:line="240" w:lineRule="auto"/>
        <w:contextualSpacing/>
        <w:jc w:val="center"/>
        <w:rPr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610332" w:rsidRPr="00DD6FF0" w:rsidRDefault="005C1E3A" w:rsidP="00DD6FF0">
      <w:pPr>
        <w:pStyle w:val="a3"/>
        <w:ind w:firstLine="567"/>
        <w:contextualSpacing/>
        <w:rPr>
          <w:sz w:val="20"/>
        </w:rPr>
      </w:pPr>
      <w:r w:rsidRPr="00DD6FF0">
        <w:rPr>
          <w:sz w:val="20"/>
        </w:rPr>
        <w:t xml:space="preserve">Министерство имущественных и земельных отношений Республики Карелия сообщает </w:t>
      </w:r>
      <w:r w:rsidR="00C04B30" w:rsidRPr="00DD6FF0">
        <w:rPr>
          <w:sz w:val="20"/>
        </w:rPr>
        <w:t xml:space="preserve">о проведении аукциона </w:t>
      </w:r>
      <w:r w:rsidR="00B07CCB" w:rsidRPr="00DD6FF0">
        <w:rPr>
          <w:sz w:val="20"/>
        </w:rPr>
        <w:t xml:space="preserve">в электронной форме </w:t>
      </w:r>
      <w:r w:rsidR="00E95C60" w:rsidRPr="00DD6FF0">
        <w:rPr>
          <w:sz w:val="20"/>
        </w:rPr>
        <w:t xml:space="preserve">по продаже </w:t>
      </w:r>
      <w:r w:rsidR="009E7984" w:rsidRPr="00DD6FF0">
        <w:rPr>
          <w:sz w:val="20"/>
        </w:rPr>
        <w:t>здания агрегата витаминной муки с кадастровым номером 10:05:0000000:1333, общей площадью 530,8 кв.м и земельного участка с кадастровым номером 10:05:0060208:2 площадью 6900 кв.м, расположенных по адресу: Республика Карелия, р-н Пи</w:t>
      </w:r>
      <w:r w:rsidR="007B53A8" w:rsidRPr="00DD6FF0">
        <w:rPr>
          <w:sz w:val="20"/>
        </w:rPr>
        <w:t>ткярантский, д. Мийнала, д. б/н</w:t>
      </w:r>
      <w:r w:rsidR="00DD6FF0" w:rsidRPr="00DD6FF0">
        <w:rPr>
          <w:sz w:val="20"/>
        </w:rPr>
        <w:t xml:space="preserve">, </w:t>
      </w:r>
      <w:r w:rsidR="00EE1023" w:rsidRPr="00DD6FF0">
        <w:rPr>
          <w:sz w:val="20"/>
        </w:rPr>
        <w:t xml:space="preserve"> </w:t>
      </w:r>
      <w:r w:rsidR="00B07CCB" w:rsidRPr="00DD6FF0">
        <w:rPr>
          <w:sz w:val="20"/>
        </w:rPr>
        <w:t xml:space="preserve"> </w:t>
      </w:r>
      <w:r w:rsidRPr="00DD6FF0">
        <w:rPr>
          <w:sz w:val="20"/>
        </w:rPr>
        <w:t xml:space="preserve">на электронной торговой площадке ЗАО «Сбербанк-АСТ» </w:t>
      </w:r>
      <w:hyperlink r:id="rId7" w:history="1">
        <w:r w:rsidRPr="00DD6FF0">
          <w:rPr>
            <w:rStyle w:val="a8"/>
            <w:sz w:val="20"/>
          </w:rPr>
          <w:t>utp.sberbank-ast.ru</w:t>
        </w:r>
      </w:hyperlink>
    </w:p>
    <w:p w:rsidR="00DD6FF0" w:rsidRPr="00DD6FF0" w:rsidRDefault="00DD6FF0" w:rsidP="00DD6FF0">
      <w:pPr>
        <w:pStyle w:val="a3"/>
        <w:ind w:firstLine="567"/>
        <w:contextualSpacing/>
        <w:rPr>
          <w:sz w:val="20"/>
        </w:rPr>
      </w:pPr>
    </w:p>
    <w:p w:rsidR="008D021A" w:rsidRPr="00DD6FF0" w:rsidRDefault="008D021A" w:rsidP="00057991">
      <w:pPr>
        <w:pStyle w:val="2"/>
        <w:ind w:right="-1" w:firstLine="567"/>
        <w:contextualSpacing/>
        <w:jc w:val="both"/>
      </w:pPr>
      <w:r w:rsidRPr="00DD6FF0">
        <w:rPr>
          <w:u w:val="single"/>
        </w:rPr>
        <w:t>Продавец</w:t>
      </w:r>
      <w:r w:rsidRPr="00DD6FF0">
        <w:t xml:space="preserve"> –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8D021A" w:rsidRPr="00DD6FF0" w:rsidRDefault="008D021A" w:rsidP="00057991">
      <w:pPr>
        <w:pStyle w:val="2"/>
        <w:ind w:right="-1" w:firstLine="567"/>
        <w:contextualSpacing/>
        <w:jc w:val="both"/>
      </w:pPr>
      <w:r w:rsidRPr="00DD6FF0">
        <w:rPr>
          <w:bCs/>
          <w:u w:val="single"/>
        </w:rPr>
        <w:t>Оператор электронной площадки</w:t>
      </w:r>
      <w:r w:rsidR="00503E57" w:rsidRPr="00DD6FF0">
        <w:rPr>
          <w:bCs/>
        </w:rPr>
        <w:t xml:space="preserve"> -</w:t>
      </w:r>
      <w:r w:rsidRPr="00DD6FF0">
        <w:t xml:space="preserve"> ЗАО «Сбербанк-АСТ», владеющее сайтом  </w:t>
      </w:r>
      <w:r w:rsidRPr="00DD6FF0">
        <w:rPr>
          <w:lang w:val="en-US"/>
        </w:rPr>
        <w:t>http</w:t>
      </w:r>
      <w:r w:rsidRPr="00DD6FF0">
        <w:t>://</w:t>
      </w:r>
      <w:hyperlink r:id="rId8" w:history="1">
        <w:r w:rsidRPr="00DD6FF0">
          <w:rPr>
            <w:rStyle w:val="a8"/>
          </w:rPr>
          <w:t>utp.sberbank-ast.ru</w:t>
        </w:r>
      </w:hyperlink>
      <w:r w:rsidRPr="00DD6FF0">
        <w:t xml:space="preserve"> в информационно-телекоммуникационной сети «Интернет».</w:t>
      </w:r>
    </w:p>
    <w:p w:rsidR="008D021A" w:rsidRPr="00DD6FF0" w:rsidRDefault="008D021A" w:rsidP="00057991">
      <w:pPr>
        <w:pStyle w:val="2"/>
        <w:ind w:right="-1" w:firstLine="567"/>
        <w:contextualSpacing/>
        <w:jc w:val="both"/>
      </w:pPr>
      <w:r w:rsidRPr="00DD6FF0">
        <w:rPr>
          <w:u w:val="single"/>
        </w:rPr>
        <w:t>Правообладатель</w:t>
      </w:r>
      <w:r w:rsidRPr="00DD6FF0">
        <w:t xml:space="preserve"> – Республика Карелия.</w:t>
      </w:r>
    </w:p>
    <w:p w:rsidR="008D021A" w:rsidRPr="00DD6FF0" w:rsidRDefault="008D021A" w:rsidP="00057991">
      <w:pPr>
        <w:pStyle w:val="2"/>
        <w:ind w:right="-1" w:firstLine="567"/>
        <w:contextualSpacing/>
        <w:jc w:val="both"/>
      </w:pPr>
      <w:r w:rsidRPr="00DD6FF0">
        <w:rPr>
          <w:u w:val="single"/>
        </w:rPr>
        <w:t>Способ приватизации</w:t>
      </w:r>
      <w:r w:rsidRPr="00DD6FF0"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8D021A" w:rsidRPr="00DD6FF0" w:rsidRDefault="00503E57" w:rsidP="00057991">
      <w:pPr>
        <w:pStyle w:val="a3"/>
        <w:ind w:firstLine="567"/>
        <w:contextualSpacing/>
        <w:rPr>
          <w:sz w:val="20"/>
        </w:rPr>
      </w:pPr>
      <w:r w:rsidRPr="00DD6FF0">
        <w:rPr>
          <w:sz w:val="20"/>
          <w:u w:val="single"/>
        </w:rPr>
        <w:t>Предмет продажи</w:t>
      </w:r>
      <w:r w:rsidRPr="00DD6FF0">
        <w:rPr>
          <w:sz w:val="20"/>
        </w:rPr>
        <w:t xml:space="preserve"> - з</w:t>
      </w:r>
      <w:r w:rsidR="008D021A" w:rsidRPr="00DD6FF0">
        <w:rPr>
          <w:sz w:val="20"/>
        </w:rPr>
        <w:t>дание агрегата витаминной муки с кадастровым номером 10:05:0000000:1333, общей площадью 530,8 кв.м и земельного участка с кадастровым номером 10:05:0060208:2 площадью 6900 кв.м, расположенных по адресу: Республика Карелия, р-н Питкярантский, д. Мийнала, д. б/н.</w:t>
      </w:r>
    </w:p>
    <w:p w:rsidR="008D021A" w:rsidRPr="00DD6FF0" w:rsidRDefault="008D021A" w:rsidP="00057991">
      <w:pPr>
        <w:pStyle w:val="a3"/>
        <w:ind w:left="567"/>
        <w:contextualSpacing/>
        <w:rPr>
          <w:i/>
          <w:sz w:val="20"/>
        </w:rPr>
      </w:pPr>
      <w:r w:rsidRPr="00DD6FF0">
        <w:rPr>
          <w:i/>
          <w:sz w:val="20"/>
        </w:rPr>
        <w:t>Описание приватизируемого объекта составлено на основании технического паспорта на здание от 27.06.2004 г. (инвентарный номер 19).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Год постройки 1976</w:t>
      </w:r>
      <w:r w:rsidR="00503E57" w:rsidRPr="00DD6FF0">
        <w:rPr>
          <w:i w:val="0"/>
          <w:sz w:val="20"/>
        </w:rPr>
        <w:t xml:space="preserve">. </w:t>
      </w:r>
      <w:r w:rsidRPr="00DD6FF0">
        <w:rPr>
          <w:i w:val="0"/>
          <w:sz w:val="20"/>
        </w:rPr>
        <w:t>Число этажей – 1.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  <w:u w:val="single"/>
        </w:rPr>
        <w:t>Конструктивные элементы</w:t>
      </w:r>
      <w:r w:rsidRPr="00DD6FF0">
        <w:rPr>
          <w:i w:val="0"/>
          <w:sz w:val="20"/>
        </w:rPr>
        <w:t>:</w:t>
      </w:r>
    </w:p>
    <w:p w:rsid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Фундамент – бутовый ленточный;</w:t>
      </w:r>
      <w:r w:rsidR="00503E57" w:rsidRPr="00DD6FF0">
        <w:rPr>
          <w:i w:val="0"/>
          <w:sz w:val="20"/>
        </w:rPr>
        <w:t xml:space="preserve"> </w:t>
      </w:r>
      <w:r w:rsidRPr="00DD6FF0">
        <w:rPr>
          <w:i w:val="0"/>
          <w:sz w:val="20"/>
        </w:rPr>
        <w:t>Стены, их отделка – кирпичные;</w:t>
      </w:r>
      <w:r w:rsidR="00DD6FF0" w:rsidRPr="00DD6FF0">
        <w:rPr>
          <w:i w:val="0"/>
          <w:sz w:val="20"/>
        </w:rPr>
        <w:t xml:space="preserve"> </w:t>
      </w:r>
      <w:r w:rsidRPr="00DD6FF0">
        <w:rPr>
          <w:i w:val="0"/>
          <w:sz w:val="20"/>
        </w:rPr>
        <w:t>Перекрытия чердачные -  ж/бетонные;</w:t>
      </w:r>
      <w:r w:rsidR="00503E57" w:rsidRPr="00DD6FF0">
        <w:rPr>
          <w:i w:val="0"/>
          <w:sz w:val="20"/>
        </w:rPr>
        <w:t xml:space="preserve"> 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Крыша – совмещенная, руберойдная;</w:t>
      </w:r>
      <w:r w:rsidR="00DD6FF0" w:rsidRPr="00DD6FF0">
        <w:rPr>
          <w:i w:val="0"/>
          <w:sz w:val="20"/>
        </w:rPr>
        <w:t xml:space="preserve"> </w:t>
      </w:r>
      <w:r w:rsidRPr="00DD6FF0">
        <w:rPr>
          <w:i w:val="0"/>
          <w:sz w:val="20"/>
        </w:rPr>
        <w:t>Полы – бетонные;</w:t>
      </w:r>
      <w:r w:rsidR="00503E57" w:rsidRPr="00DD6FF0">
        <w:rPr>
          <w:i w:val="0"/>
          <w:sz w:val="20"/>
        </w:rPr>
        <w:t xml:space="preserve"> </w:t>
      </w:r>
      <w:r w:rsidRPr="00DD6FF0">
        <w:rPr>
          <w:i w:val="0"/>
          <w:sz w:val="20"/>
        </w:rPr>
        <w:t>Электрооснаб.– открытая электропроводка.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Земельный участок.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Площадь – 6900 кв.м.;</w:t>
      </w:r>
      <w:r w:rsidR="00503E57" w:rsidRPr="00DD6FF0">
        <w:rPr>
          <w:i w:val="0"/>
          <w:sz w:val="20"/>
        </w:rPr>
        <w:t xml:space="preserve"> </w:t>
      </w:r>
      <w:r w:rsidRPr="00DD6FF0">
        <w:rPr>
          <w:i w:val="0"/>
          <w:sz w:val="20"/>
        </w:rPr>
        <w:t>Кадастровый номер 10:05:0060208:2;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Категория земель: земли населенных пунктов;</w:t>
      </w:r>
    </w:p>
    <w:p w:rsidR="008D021A" w:rsidRPr="00DD6FF0" w:rsidRDefault="008D021A" w:rsidP="00057991">
      <w:pPr>
        <w:pStyle w:val="a5"/>
        <w:ind w:left="0" w:firstLine="567"/>
        <w:contextualSpacing/>
        <w:rPr>
          <w:i w:val="0"/>
          <w:sz w:val="20"/>
        </w:rPr>
      </w:pPr>
      <w:r w:rsidRPr="00DD6FF0">
        <w:rPr>
          <w:i w:val="0"/>
          <w:sz w:val="20"/>
        </w:rPr>
        <w:t>Разрешенное использование: размещение здания агрегата витаминной муки;</w:t>
      </w:r>
    </w:p>
    <w:p w:rsidR="008D021A" w:rsidRPr="00DD6FF0" w:rsidRDefault="008D021A" w:rsidP="00057991">
      <w:pPr>
        <w:pStyle w:val="a5"/>
        <w:ind w:left="567"/>
        <w:contextualSpacing/>
        <w:rPr>
          <w:i w:val="0"/>
          <w:sz w:val="20"/>
        </w:rPr>
      </w:pPr>
      <w:r w:rsidRPr="00DD6FF0">
        <w:rPr>
          <w:i w:val="0"/>
          <w:sz w:val="20"/>
        </w:rPr>
        <w:t>Адрес: Республика Карелия, район Питярантский, деревня Мийнала, улица Островская. На земельном участке расположено – здание АВМ.</w:t>
      </w:r>
    </w:p>
    <w:p w:rsidR="008D021A" w:rsidRPr="00DD6FF0" w:rsidRDefault="008D021A" w:rsidP="00057991">
      <w:pPr>
        <w:pStyle w:val="a5"/>
        <w:ind w:left="567"/>
        <w:contextualSpacing/>
        <w:rPr>
          <w:i w:val="0"/>
          <w:sz w:val="20"/>
          <w:u w:val="single"/>
        </w:rPr>
      </w:pPr>
      <w:r w:rsidRPr="00DD6FF0">
        <w:rPr>
          <w:i w:val="0"/>
          <w:sz w:val="20"/>
          <w:u w:val="single"/>
        </w:rPr>
        <w:t>Обременение и дополнительная информация:</w:t>
      </w:r>
    </w:p>
    <w:p w:rsidR="008D021A" w:rsidRPr="00DD6FF0" w:rsidRDefault="008D021A" w:rsidP="00057991">
      <w:pPr>
        <w:pStyle w:val="2"/>
        <w:ind w:right="-1" w:firstLine="567"/>
        <w:contextualSpacing/>
        <w:jc w:val="both"/>
      </w:pPr>
      <w:r w:rsidRPr="00DD6FF0">
        <w:t>На земельном участке с кадастровым номером 10:05:0060208:2 имеется ограничение прав, предусмотренные статьями 56, 56.1 Земельного кодекса Российской Федерации</w:t>
      </w:r>
    </w:p>
    <w:p w:rsidR="008D021A" w:rsidRPr="00DD6FF0" w:rsidRDefault="008D021A" w:rsidP="00057991">
      <w:pPr>
        <w:pStyle w:val="2"/>
        <w:ind w:right="-1" w:firstLine="567"/>
        <w:contextualSpacing/>
        <w:jc w:val="both"/>
        <w:rPr>
          <w:u w:val="single"/>
        </w:rPr>
      </w:pPr>
      <w:r w:rsidRPr="00DD6FF0">
        <w:rPr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8D021A" w:rsidRPr="00DD6FF0" w:rsidRDefault="008D021A" w:rsidP="000579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Государственная регистрация права собственности Республики Карелия на здание агрегата витаминной м</w:t>
      </w:r>
      <w:r w:rsidRPr="00DD6FF0">
        <w:rPr>
          <w:rFonts w:ascii="Times New Roman" w:hAnsi="Times New Roman"/>
          <w:sz w:val="20"/>
          <w:szCs w:val="20"/>
        </w:rPr>
        <w:t>у</w:t>
      </w:r>
      <w:r w:rsidRPr="00DD6FF0">
        <w:rPr>
          <w:rFonts w:ascii="Times New Roman" w:hAnsi="Times New Roman"/>
          <w:sz w:val="20"/>
          <w:szCs w:val="20"/>
        </w:rPr>
        <w:t>ки с кадастровым номером 10:05:0000000:1333, общей площадью 530,8 кв.м и земельного участка с кадастровым ном</w:t>
      </w:r>
      <w:r w:rsidRPr="00DD6FF0">
        <w:rPr>
          <w:rFonts w:ascii="Times New Roman" w:hAnsi="Times New Roman"/>
          <w:sz w:val="20"/>
          <w:szCs w:val="20"/>
        </w:rPr>
        <w:t>е</w:t>
      </w:r>
      <w:r w:rsidRPr="00DD6FF0">
        <w:rPr>
          <w:rFonts w:ascii="Times New Roman" w:hAnsi="Times New Roman"/>
          <w:sz w:val="20"/>
          <w:szCs w:val="20"/>
        </w:rPr>
        <w:t xml:space="preserve">ром 10:05:0060208:2 площадью 6900 кв.м, расположенных по адресу: Республика Карелия, р-н Питкярантский, д. Мийнала, д. б/н регистрационная запись №10-10-07/005/2009-319 от 28.04.2009  подтверждается </w:t>
      </w:r>
      <w:r w:rsidR="00503E57" w:rsidRPr="00DD6FF0">
        <w:rPr>
          <w:rFonts w:ascii="Times New Roman" w:hAnsi="Times New Roman"/>
          <w:sz w:val="20"/>
          <w:szCs w:val="20"/>
        </w:rPr>
        <w:t>в</w:t>
      </w:r>
      <w:r w:rsidRPr="00DD6FF0">
        <w:rPr>
          <w:rFonts w:ascii="Times New Roman" w:hAnsi="Times New Roman"/>
          <w:sz w:val="20"/>
          <w:szCs w:val="20"/>
        </w:rPr>
        <w:t>ыпиской из Единого государственного реестра недвижимости об основных характеристиках и зарегистрированных правах на объект н</w:t>
      </w:r>
      <w:r w:rsidRPr="00DD6FF0">
        <w:rPr>
          <w:rFonts w:ascii="Times New Roman" w:hAnsi="Times New Roman"/>
          <w:sz w:val="20"/>
          <w:szCs w:val="20"/>
        </w:rPr>
        <w:t>е</w:t>
      </w:r>
      <w:r w:rsidRPr="00DD6FF0">
        <w:rPr>
          <w:rFonts w:ascii="Times New Roman" w:hAnsi="Times New Roman"/>
          <w:sz w:val="20"/>
          <w:szCs w:val="20"/>
        </w:rPr>
        <w:t>движимости от 29.11.2019 г. № КУВИ-001/2019-28930166.</w:t>
      </w:r>
    </w:p>
    <w:p w:rsidR="008D021A" w:rsidRPr="00DD6FF0" w:rsidRDefault="008D021A" w:rsidP="000579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Государственная регистрация права собственности Республики Карелия на земельный участок с кадастр</w:t>
      </w:r>
      <w:r w:rsidRPr="00DD6FF0">
        <w:rPr>
          <w:rFonts w:ascii="Times New Roman" w:hAnsi="Times New Roman"/>
          <w:sz w:val="20"/>
          <w:szCs w:val="20"/>
        </w:rPr>
        <w:t>о</w:t>
      </w:r>
      <w:r w:rsidRPr="00DD6FF0">
        <w:rPr>
          <w:rFonts w:ascii="Times New Roman" w:hAnsi="Times New Roman"/>
          <w:sz w:val="20"/>
          <w:szCs w:val="20"/>
        </w:rPr>
        <w:t>вым н</w:t>
      </w:r>
      <w:r w:rsidRPr="00DD6FF0">
        <w:rPr>
          <w:rFonts w:ascii="Times New Roman" w:hAnsi="Times New Roman"/>
          <w:sz w:val="20"/>
          <w:szCs w:val="20"/>
        </w:rPr>
        <w:t>о</w:t>
      </w:r>
      <w:r w:rsidRPr="00DD6FF0">
        <w:rPr>
          <w:rFonts w:ascii="Times New Roman" w:hAnsi="Times New Roman"/>
          <w:sz w:val="20"/>
          <w:szCs w:val="20"/>
        </w:rPr>
        <w:t>мером 10:05:0060208:2 регистрационная запись №10-10-07/001/2010-496 от 19.03.2010г., подтверждается:</w:t>
      </w:r>
      <w:r w:rsidR="00503E57" w:rsidRPr="00DD6FF0">
        <w:rPr>
          <w:rFonts w:ascii="Times New Roman" w:hAnsi="Times New Roman"/>
          <w:sz w:val="20"/>
          <w:szCs w:val="20"/>
        </w:rPr>
        <w:t xml:space="preserve"> в</w:t>
      </w:r>
      <w:r w:rsidRPr="00DD6FF0">
        <w:rPr>
          <w:rFonts w:ascii="Times New Roman" w:hAnsi="Times New Roman"/>
          <w:sz w:val="20"/>
          <w:szCs w:val="20"/>
        </w:rPr>
        <w:t>ыпиской из Единого государственного реестра недвижимости об основных характеристиках и зарегистрирова</w:t>
      </w:r>
      <w:r w:rsidRPr="00DD6FF0">
        <w:rPr>
          <w:rFonts w:ascii="Times New Roman" w:hAnsi="Times New Roman"/>
          <w:sz w:val="20"/>
          <w:szCs w:val="20"/>
        </w:rPr>
        <w:t>н</w:t>
      </w:r>
      <w:r w:rsidRPr="00DD6FF0">
        <w:rPr>
          <w:rFonts w:ascii="Times New Roman" w:hAnsi="Times New Roman"/>
          <w:sz w:val="20"/>
          <w:szCs w:val="20"/>
        </w:rPr>
        <w:t>ных правах на объект недвижимости от 29.11.2019г. №КУВИ-001/2019-28929282.</w:t>
      </w:r>
    </w:p>
    <w:p w:rsidR="00DD6FF0" w:rsidRPr="00DD6FF0" w:rsidRDefault="00DD6FF0" w:rsidP="00DD6F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Начальная цена продажи – здания агрегата витаминной муки с кадастровым номером 10:05:0000000:1333, общей площадью 530,8 кв.м и земельного участка с кадастровым номером 10:05:0060208:2 площадью 6900 кв.м, ра</w:t>
      </w:r>
      <w:r w:rsidRPr="00DD6FF0">
        <w:rPr>
          <w:rFonts w:ascii="Times New Roman" w:hAnsi="Times New Roman"/>
          <w:sz w:val="20"/>
          <w:szCs w:val="20"/>
        </w:rPr>
        <w:t>с</w:t>
      </w:r>
      <w:r w:rsidRPr="00DD6FF0">
        <w:rPr>
          <w:rFonts w:ascii="Times New Roman" w:hAnsi="Times New Roman"/>
          <w:sz w:val="20"/>
          <w:szCs w:val="20"/>
        </w:rPr>
        <w:t>положенных по адресу: Республика Карелия, р-н Питкярантский, д. Мийнала, д. б/н – 733 300 (семьсот тридцать три тысячи триста) рублей без учета НДС, в том числе стоимость земельного участка – 489 500 (четыреста восемьд</w:t>
      </w:r>
      <w:r w:rsidRPr="00DD6FF0">
        <w:rPr>
          <w:rFonts w:ascii="Times New Roman" w:hAnsi="Times New Roman"/>
          <w:sz w:val="20"/>
          <w:szCs w:val="20"/>
        </w:rPr>
        <w:t>е</w:t>
      </w:r>
      <w:r w:rsidRPr="00DD6FF0">
        <w:rPr>
          <w:rFonts w:ascii="Times New Roman" w:hAnsi="Times New Roman"/>
          <w:sz w:val="20"/>
          <w:szCs w:val="20"/>
        </w:rPr>
        <w:t xml:space="preserve">сят девять тысяч пятьсот) рублей без учета НДС. </w:t>
      </w:r>
    </w:p>
    <w:p w:rsidR="00DD6FF0" w:rsidRPr="00DD6FF0" w:rsidRDefault="00DD6FF0" w:rsidP="00DD6F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Начальная цена продажи установлена на основании решения комиссии по приватизации государственного имущ</w:t>
      </w:r>
      <w:r w:rsidRPr="00DD6FF0">
        <w:rPr>
          <w:rFonts w:ascii="Times New Roman" w:hAnsi="Times New Roman"/>
          <w:sz w:val="20"/>
          <w:szCs w:val="20"/>
        </w:rPr>
        <w:t>е</w:t>
      </w:r>
      <w:r w:rsidRPr="00DD6FF0">
        <w:rPr>
          <w:rFonts w:ascii="Times New Roman" w:hAnsi="Times New Roman"/>
          <w:sz w:val="20"/>
          <w:szCs w:val="20"/>
        </w:rPr>
        <w:t>ства Республики Карелия (протокол заседания № 679  от 12 октября 2020 г.) и отчета об оценке от 17.07.2020 № 6-КР/2020 рыночной стоимости недвижимого имущества, подготовленного Индивидуальным предпринимателем Сопочкиной И.В., в соответствии с Федеральным законом 29.07.1998 № 135-ФЗ «Об оценочной деятельности в Ро</w:t>
      </w:r>
      <w:r w:rsidRPr="00DD6FF0">
        <w:rPr>
          <w:rFonts w:ascii="Times New Roman" w:hAnsi="Times New Roman"/>
          <w:sz w:val="20"/>
          <w:szCs w:val="20"/>
        </w:rPr>
        <w:t>с</w:t>
      </w:r>
      <w:r w:rsidRPr="00DD6FF0">
        <w:rPr>
          <w:rFonts w:ascii="Times New Roman" w:hAnsi="Times New Roman"/>
          <w:sz w:val="20"/>
          <w:szCs w:val="20"/>
        </w:rPr>
        <w:t>си</w:t>
      </w:r>
      <w:r w:rsidRPr="00DD6FF0">
        <w:rPr>
          <w:rFonts w:ascii="Times New Roman" w:hAnsi="Times New Roman"/>
          <w:sz w:val="20"/>
          <w:szCs w:val="20"/>
        </w:rPr>
        <w:t>й</w:t>
      </w:r>
      <w:r w:rsidRPr="00DD6FF0">
        <w:rPr>
          <w:rFonts w:ascii="Times New Roman" w:hAnsi="Times New Roman"/>
          <w:sz w:val="20"/>
          <w:szCs w:val="20"/>
        </w:rPr>
        <w:t>ской Федерации».</w:t>
      </w:r>
    </w:p>
    <w:p w:rsidR="008D021A" w:rsidRPr="00DD6FF0" w:rsidRDefault="008D021A" w:rsidP="000579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  <w:u w:val="single"/>
        </w:rPr>
        <w:t>Сроки, время подачи заявок</w:t>
      </w:r>
      <w:r w:rsidRPr="00DD6FF0">
        <w:rPr>
          <w:rFonts w:ascii="Times New Roman" w:hAnsi="Times New Roman"/>
          <w:sz w:val="20"/>
          <w:szCs w:val="20"/>
        </w:rPr>
        <w:t xml:space="preserve">. </w:t>
      </w:r>
    </w:p>
    <w:p w:rsidR="008D021A" w:rsidRPr="00DD6FF0" w:rsidRDefault="008D021A" w:rsidP="00057991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D6FF0">
        <w:rPr>
          <w:rFonts w:ascii="Times New Roman" w:hAnsi="Times New Roman"/>
          <w:sz w:val="20"/>
          <w:szCs w:val="20"/>
        </w:rPr>
        <w:t>Указанное в настоящем информационном сообщении время – московское.</w:t>
      </w:r>
    </w:p>
    <w:p w:rsidR="00057991" w:rsidRPr="00DD6FF0" w:rsidRDefault="00057991" w:rsidP="00057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bCs/>
          <w:sz w:val="20"/>
          <w:szCs w:val="20"/>
        </w:rPr>
        <w:t>Дата начала приема заявок</w:t>
      </w:r>
      <w:r w:rsidRPr="00DD6FF0">
        <w:rPr>
          <w:rFonts w:ascii="Times New Roman" w:hAnsi="Times New Roman"/>
          <w:sz w:val="20"/>
          <w:szCs w:val="20"/>
        </w:rPr>
        <w:t xml:space="preserve"> – </w:t>
      </w:r>
      <w:r w:rsidRPr="00DD6FF0">
        <w:rPr>
          <w:rFonts w:ascii="Times New Roman" w:hAnsi="Times New Roman"/>
          <w:bCs/>
          <w:sz w:val="20"/>
          <w:szCs w:val="20"/>
        </w:rPr>
        <w:t>с 09 час. 00  мин.  «21» октября 2020 г.</w:t>
      </w:r>
    </w:p>
    <w:p w:rsidR="00057991" w:rsidRPr="00DD6FF0" w:rsidRDefault="00057991" w:rsidP="00057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DD6FF0">
        <w:rPr>
          <w:rFonts w:ascii="Times New Roman" w:hAnsi="Times New Roman"/>
          <w:bCs/>
          <w:sz w:val="20"/>
          <w:szCs w:val="20"/>
        </w:rPr>
        <w:t>Дата окончания приема заявок</w:t>
      </w:r>
      <w:r w:rsidRPr="00DD6FF0">
        <w:rPr>
          <w:rFonts w:ascii="Times New Roman" w:hAnsi="Times New Roman"/>
          <w:sz w:val="20"/>
          <w:szCs w:val="20"/>
        </w:rPr>
        <w:t xml:space="preserve">  – </w:t>
      </w:r>
      <w:r w:rsidRPr="00DD6FF0">
        <w:rPr>
          <w:rFonts w:ascii="Times New Roman" w:hAnsi="Times New Roman"/>
          <w:bCs/>
          <w:sz w:val="20"/>
          <w:szCs w:val="20"/>
        </w:rPr>
        <w:t>в 23 час. 30  мин. «23» ноября 2020г.</w:t>
      </w:r>
    </w:p>
    <w:p w:rsidR="00057991" w:rsidRPr="00DD6FF0" w:rsidRDefault="00057991" w:rsidP="00057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bCs/>
          <w:sz w:val="20"/>
          <w:szCs w:val="20"/>
        </w:rPr>
        <w:t>Рассмотрение заявок и признание претендентов участниками продажи посредством аукциона состоится в 11 час. 00  мин. «25»  ноября 2020г.</w:t>
      </w:r>
    </w:p>
    <w:p w:rsidR="00057991" w:rsidRPr="00DD6FF0" w:rsidRDefault="00057991" w:rsidP="000579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DD6FF0">
        <w:rPr>
          <w:rFonts w:ascii="Times New Roman" w:hAnsi="Times New Roman"/>
          <w:bCs/>
          <w:sz w:val="20"/>
          <w:szCs w:val="20"/>
        </w:rPr>
        <w:t>Процедура продажи посредством аукциона в электронной форме состоится в 10 час. 00 мин. «26» ноября 2020г.</w:t>
      </w:r>
    </w:p>
    <w:p w:rsidR="00057991" w:rsidRPr="00DD6FF0" w:rsidRDefault="00057991" w:rsidP="000579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D6FF0">
        <w:rPr>
          <w:rFonts w:ascii="Times New Roman" w:hAnsi="Times New Roman"/>
          <w:b/>
          <w:bCs/>
          <w:sz w:val="20"/>
          <w:szCs w:val="20"/>
        </w:rPr>
        <w:t>Место, рассмотрение заявок и проведения аукциона:</w:t>
      </w:r>
      <w:r w:rsidRPr="00DD6FF0">
        <w:rPr>
          <w:rFonts w:ascii="Times New Roman" w:hAnsi="Times New Roman"/>
          <w:sz w:val="20"/>
          <w:szCs w:val="20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</w:t>
      </w:r>
      <w:r w:rsidRPr="00DD6FF0">
        <w:rPr>
          <w:rFonts w:ascii="Times New Roman" w:hAnsi="Times New Roman"/>
          <w:sz w:val="20"/>
          <w:szCs w:val="20"/>
        </w:rPr>
        <w:t>о</w:t>
      </w:r>
      <w:r w:rsidRPr="00DD6FF0">
        <w:rPr>
          <w:rFonts w:ascii="Times New Roman" w:hAnsi="Times New Roman"/>
          <w:sz w:val="20"/>
          <w:szCs w:val="20"/>
        </w:rPr>
        <w:t>дажа прав»).</w:t>
      </w:r>
    </w:p>
    <w:p w:rsidR="00057991" w:rsidRPr="00DD6FF0" w:rsidRDefault="00057991" w:rsidP="0005799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A66E75" w:rsidRPr="00DD6FF0" w:rsidRDefault="00A66E75" w:rsidP="00057991">
      <w:pPr>
        <w:spacing w:after="0" w:line="240" w:lineRule="auto"/>
        <w:jc w:val="right"/>
        <w:rPr>
          <w:sz w:val="20"/>
          <w:szCs w:val="20"/>
        </w:rPr>
      </w:pPr>
    </w:p>
    <w:sectPr w:rsidR="00A66E75" w:rsidRPr="00DD6FF0" w:rsidSect="00DD6FF0">
      <w:footerReference w:type="default" r:id="rId9"/>
      <w:footnotePr>
        <w:pos w:val="beneathText"/>
      </w:footnotePr>
      <w:pgSz w:w="11905" w:h="16837"/>
      <w:pgMar w:top="426" w:right="706" w:bottom="284" w:left="1134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65" w:rsidRDefault="00331265" w:rsidP="007D109E">
      <w:pPr>
        <w:spacing w:after="0" w:line="240" w:lineRule="auto"/>
      </w:pPr>
      <w:r>
        <w:separator/>
      </w:r>
    </w:p>
  </w:endnote>
  <w:endnote w:type="continuationSeparator" w:id="1">
    <w:p w:rsidR="00331265" w:rsidRDefault="0033126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65" w:rsidRDefault="00331265" w:rsidP="007D109E">
      <w:pPr>
        <w:spacing w:after="0" w:line="240" w:lineRule="auto"/>
      </w:pPr>
      <w:r>
        <w:separator/>
      </w:r>
    </w:p>
  </w:footnote>
  <w:footnote w:type="continuationSeparator" w:id="1">
    <w:p w:rsidR="00331265" w:rsidRDefault="0033126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1BC4653E"/>
    <w:multiLevelType w:val="hybridMultilevel"/>
    <w:tmpl w:val="75D87428"/>
    <w:lvl w:ilvl="0" w:tplc="9A426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0793"/>
    <w:rsid w:val="00031FCB"/>
    <w:rsid w:val="000325D6"/>
    <w:rsid w:val="00034B86"/>
    <w:rsid w:val="000359A0"/>
    <w:rsid w:val="00035CDB"/>
    <w:rsid w:val="00036D43"/>
    <w:rsid w:val="00037572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991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77EF3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07E7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0936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83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6653B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87D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5D52"/>
    <w:rsid w:val="002F7C0F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366B"/>
    <w:rsid w:val="00324C4B"/>
    <w:rsid w:val="00326480"/>
    <w:rsid w:val="00326D0D"/>
    <w:rsid w:val="00327F6D"/>
    <w:rsid w:val="00330C6D"/>
    <w:rsid w:val="00330ECF"/>
    <w:rsid w:val="00330FE5"/>
    <w:rsid w:val="00331265"/>
    <w:rsid w:val="00331977"/>
    <w:rsid w:val="00333E96"/>
    <w:rsid w:val="00333F43"/>
    <w:rsid w:val="0033428E"/>
    <w:rsid w:val="00334779"/>
    <w:rsid w:val="00335CBE"/>
    <w:rsid w:val="003363A2"/>
    <w:rsid w:val="00336948"/>
    <w:rsid w:val="00337AE6"/>
    <w:rsid w:val="00337C45"/>
    <w:rsid w:val="00337CCE"/>
    <w:rsid w:val="00340AFB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1635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89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B08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5F2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3E57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4DD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2A6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3A8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071F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0CDB"/>
    <w:rsid w:val="008429CB"/>
    <w:rsid w:val="008459D5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21A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8F588F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CF6"/>
    <w:rsid w:val="009735A1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984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560A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55F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3D7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1E17"/>
    <w:rsid w:val="00D140CC"/>
    <w:rsid w:val="00D146F9"/>
    <w:rsid w:val="00D154F6"/>
    <w:rsid w:val="00D1567C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B92"/>
    <w:rsid w:val="00D73CF5"/>
    <w:rsid w:val="00D742C5"/>
    <w:rsid w:val="00D75216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D6FF0"/>
    <w:rsid w:val="00DE05CC"/>
    <w:rsid w:val="00DE1FF7"/>
    <w:rsid w:val="00DE25CE"/>
    <w:rsid w:val="00DE27D2"/>
    <w:rsid w:val="00DE2D4D"/>
    <w:rsid w:val="00DE3344"/>
    <w:rsid w:val="00DE4F12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191"/>
    <w:rsid w:val="00E1475C"/>
    <w:rsid w:val="00E1568C"/>
    <w:rsid w:val="00E16C5F"/>
    <w:rsid w:val="00E2053B"/>
    <w:rsid w:val="00E21F2A"/>
    <w:rsid w:val="00E22A7B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1F4F"/>
    <w:rsid w:val="00E633C0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5F50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1AA9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4D50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AEA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0DB3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D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4967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3</cp:revision>
  <cp:lastPrinted>2020-10-16T13:25:00Z</cp:lastPrinted>
  <dcterms:created xsi:type="dcterms:W3CDTF">2020-10-16T13:21:00Z</dcterms:created>
  <dcterms:modified xsi:type="dcterms:W3CDTF">2020-10-16T13:25:00Z</dcterms:modified>
</cp:coreProperties>
</file>