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48" w:rsidRDefault="00FD5E48" w:rsidP="00FD5E48"/>
    <w:p w:rsidR="00FD5E48" w:rsidRPr="00FD5E48" w:rsidRDefault="00FD5E48" w:rsidP="00FD5E48">
      <w:pPr>
        <w:tabs>
          <w:tab w:val="left" w:pos="10632"/>
        </w:tabs>
        <w:suppressAutoHyphens/>
        <w:ind w:right="-1"/>
        <w:jc w:val="center"/>
        <w:rPr>
          <w:b/>
          <w:sz w:val="24"/>
          <w:szCs w:val="24"/>
          <w:lang w:eastAsia="ar-SA"/>
        </w:rPr>
      </w:pPr>
    </w:p>
    <w:p w:rsidR="00FD5E48" w:rsidRPr="00FD5E48" w:rsidRDefault="00FD5E48" w:rsidP="00FD5E48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Информационное сообщение</w:t>
      </w:r>
    </w:p>
    <w:p w:rsidR="00DE1CA7" w:rsidRDefault="00FD5E48" w:rsidP="00FD5E48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Министерство имущественных и земельных отношений Республики Карелия сообщает о проведен</w:t>
      </w:r>
      <w:proofErr w:type="gramStart"/>
      <w:r w:rsidRPr="00FD5E48">
        <w:rPr>
          <w:sz w:val="24"/>
          <w:szCs w:val="24"/>
          <w:lang w:eastAsia="ar-SA"/>
        </w:rPr>
        <w:t>ии ау</w:t>
      </w:r>
      <w:proofErr w:type="gramEnd"/>
      <w:r w:rsidRPr="00FD5E48">
        <w:rPr>
          <w:sz w:val="24"/>
          <w:szCs w:val="24"/>
          <w:lang w:eastAsia="ar-SA"/>
        </w:rPr>
        <w:t>кциона  в электронной форме</w:t>
      </w:r>
      <w:bookmarkStart w:id="0" w:name="_Hlk49627487"/>
      <w:r w:rsidRPr="00FD5E48">
        <w:rPr>
          <w:sz w:val="24"/>
          <w:szCs w:val="24"/>
          <w:lang w:eastAsia="ar-SA"/>
        </w:rPr>
        <w:t xml:space="preserve"> </w:t>
      </w:r>
      <w:bookmarkEnd w:id="0"/>
      <w:r w:rsidRPr="00FD5E48">
        <w:rPr>
          <w:sz w:val="24"/>
          <w:szCs w:val="24"/>
          <w:lang w:eastAsia="ar-SA"/>
        </w:rPr>
        <w:t xml:space="preserve">нежилого </w:t>
      </w:r>
    </w:p>
    <w:p w:rsidR="00FD5E48" w:rsidRPr="00FD5E48" w:rsidRDefault="00DE1CA7" w:rsidP="00DE1CA7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здания (общежития) с кадастровым номером 10:05:0010104:28 общей площадью 3 383,9 кв.м., расположенного по адресу: Республика Карелия, </w:t>
      </w:r>
      <w:proofErr w:type="spellStart"/>
      <w:r w:rsidRPr="00DE1CA7">
        <w:rPr>
          <w:sz w:val="24"/>
          <w:szCs w:val="24"/>
          <w:lang w:eastAsia="ar-SA"/>
        </w:rPr>
        <w:t>Питкярантский</w:t>
      </w:r>
      <w:proofErr w:type="spellEnd"/>
      <w:r w:rsidRPr="00DE1CA7">
        <w:rPr>
          <w:sz w:val="24"/>
          <w:szCs w:val="24"/>
          <w:lang w:eastAsia="ar-SA"/>
        </w:rPr>
        <w:t xml:space="preserve"> район, г. Питкяранта, ул. Ленина, д. 30</w:t>
      </w:r>
      <w:r>
        <w:rPr>
          <w:sz w:val="24"/>
          <w:szCs w:val="24"/>
          <w:lang w:eastAsia="ar-SA"/>
        </w:rPr>
        <w:t>,</w:t>
      </w:r>
    </w:p>
    <w:p w:rsidR="00DE1CA7" w:rsidRDefault="00FD5E48" w:rsidP="00FD5E48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на</w:t>
      </w:r>
      <w:r w:rsidR="00DE1CA7">
        <w:rPr>
          <w:sz w:val="24"/>
          <w:szCs w:val="24"/>
          <w:lang w:eastAsia="ar-SA"/>
        </w:rPr>
        <w:t xml:space="preserve"> электронной торговой площадке </w:t>
      </w:r>
    </w:p>
    <w:p w:rsidR="00FD5E48" w:rsidRPr="00FD5E48" w:rsidRDefault="00FD5E48" w:rsidP="00FD5E48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 xml:space="preserve">АО «Сбербанк-АСТ» </w:t>
      </w:r>
      <w:hyperlink r:id="rId5" w:history="1">
        <w:r w:rsidRPr="00FD5E48">
          <w:rPr>
            <w:sz w:val="24"/>
            <w:szCs w:val="24"/>
            <w:lang w:eastAsia="ar-SA"/>
          </w:rPr>
          <w:t>utp.sberbank-ast.ru</w:t>
        </w:r>
      </w:hyperlink>
    </w:p>
    <w:p w:rsidR="00FD5E48" w:rsidRPr="00FD5E48" w:rsidRDefault="00FD5E48" w:rsidP="00FD5E48">
      <w:pPr>
        <w:suppressAutoHyphens/>
        <w:ind w:right="-1" w:firstLine="567"/>
        <w:jc w:val="center"/>
        <w:rPr>
          <w:sz w:val="24"/>
          <w:szCs w:val="24"/>
          <w:lang w:eastAsia="ar-SA"/>
        </w:rPr>
      </w:pPr>
    </w:p>
    <w:p w:rsidR="00FD5E48" w:rsidRPr="00FD5E48" w:rsidRDefault="00DE1CA7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u w:val="single"/>
          <w:lang w:eastAsia="ar-SA"/>
        </w:rPr>
        <w:t>1.</w:t>
      </w:r>
      <w:r w:rsidR="00FD5E48" w:rsidRPr="00FD5E48">
        <w:rPr>
          <w:sz w:val="24"/>
          <w:szCs w:val="24"/>
          <w:u w:val="single"/>
          <w:lang w:eastAsia="ar-SA"/>
        </w:rPr>
        <w:t>Продавец</w:t>
      </w:r>
      <w:r w:rsidR="00FD5E48" w:rsidRPr="00FD5E48">
        <w:rPr>
          <w:sz w:val="24"/>
          <w:szCs w:val="24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="00FD5E48" w:rsidRPr="00FD5E48">
        <w:rPr>
          <w:sz w:val="24"/>
          <w:szCs w:val="24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FD5E48" w:rsidRPr="00FD5E48" w:rsidRDefault="00DE1CA7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Оператор электронной площадки: </w:t>
      </w:r>
      <w:r w:rsidR="00FD5E48" w:rsidRPr="00FD5E48">
        <w:rPr>
          <w:sz w:val="24"/>
          <w:szCs w:val="24"/>
          <w:lang w:eastAsia="ar-SA"/>
        </w:rPr>
        <w:t>АО «Сбербанк-АСТ», владеющее сайтом  http://</w:t>
      </w:r>
      <w:hyperlink r:id="rId6" w:history="1">
        <w:r w:rsidR="00FD5E48" w:rsidRPr="00FD5E48">
          <w:rPr>
            <w:sz w:val="24"/>
            <w:szCs w:val="24"/>
            <w:lang w:eastAsia="ar-SA"/>
          </w:rPr>
          <w:t>utp.sberbank-ast.ru</w:t>
        </w:r>
      </w:hyperlink>
      <w:r w:rsidR="00FD5E48" w:rsidRPr="00FD5E48">
        <w:rPr>
          <w:sz w:val="24"/>
          <w:szCs w:val="24"/>
          <w:lang w:eastAsia="ar-SA"/>
        </w:rPr>
        <w:t xml:space="preserve"> в информационно-телекоммуникационной сети «Интернет».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u w:val="single"/>
          <w:lang w:eastAsia="ar-SA"/>
        </w:rPr>
        <w:t>Способ приватизации</w:t>
      </w:r>
      <w:r w:rsidRPr="00FD5E48">
        <w:rPr>
          <w:sz w:val="24"/>
          <w:szCs w:val="24"/>
          <w:lang w:eastAsia="ar-SA"/>
        </w:rPr>
        <w:t xml:space="preserve"> – продажа государственного имущества на аукционе, форма подачи предложений по цене приватизируемого имущества - открытая, в электронной форме.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Сведения о предыдущих торгах – отсутствует.</w:t>
      </w:r>
    </w:p>
    <w:p w:rsidR="00FD5E48" w:rsidRDefault="00FD5E48" w:rsidP="00FD5E48">
      <w:pPr>
        <w:suppressAutoHyphens/>
        <w:ind w:right="-1" w:firstLine="567"/>
        <w:jc w:val="both"/>
        <w:rPr>
          <w:sz w:val="24"/>
          <w:szCs w:val="24"/>
          <w:u w:val="single"/>
          <w:lang w:eastAsia="ar-SA"/>
        </w:rPr>
      </w:pPr>
      <w:r w:rsidRPr="00FD5E48">
        <w:rPr>
          <w:sz w:val="24"/>
          <w:szCs w:val="24"/>
          <w:u w:val="single"/>
          <w:lang w:eastAsia="ar-SA"/>
        </w:rPr>
        <w:t>Предмет продажи:</w:t>
      </w:r>
    </w:p>
    <w:p w:rsidR="00DE1CA7" w:rsidRDefault="00DE1CA7" w:rsidP="00FD5E48">
      <w:pPr>
        <w:suppressAutoHyphens/>
        <w:ind w:right="-1" w:firstLine="567"/>
        <w:jc w:val="both"/>
        <w:rPr>
          <w:sz w:val="24"/>
          <w:szCs w:val="24"/>
          <w:u w:val="single"/>
          <w:lang w:eastAsia="ar-SA"/>
        </w:rPr>
      </w:pPr>
      <w:proofErr w:type="gramStart"/>
      <w:r>
        <w:rPr>
          <w:sz w:val="24"/>
          <w:szCs w:val="24"/>
          <w:u w:val="single"/>
          <w:lang w:eastAsia="ar-SA"/>
        </w:rPr>
        <w:t>Нежилое</w:t>
      </w:r>
      <w:proofErr w:type="gramEnd"/>
      <w:r>
        <w:rPr>
          <w:sz w:val="24"/>
          <w:szCs w:val="24"/>
          <w:u w:val="single"/>
          <w:lang w:eastAsia="ar-SA"/>
        </w:rPr>
        <w:t xml:space="preserve"> </w:t>
      </w:r>
      <w:r w:rsidRPr="00DE1CA7">
        <w:rPr>
          <w:sz w:val="24"/>
          <w:szCs w:val="24"/>
          <w:u w:val="single"/>
          <w:lang w:eastAsia="ar-SA"/>
        </w:rPr>
        <w:t xml:space="preserve">здания (общежития) с кадастровым номером 10:05:0010104:28 общей площадью 3 383,9 кв.м., расположенного по адресу: Республика Карелия, </w:t>
      </w:r>
      <w:proofErr w:type="spellStart"/>
      <w:r w:rsidRPr="00DE1CA7">
        <w:rPr>
          <w:sz w:val="24"/>
          <w:szCs w:val="24"/>
          <w:u w:val="single"/>
          <w:lang w:eastAsia="ar-SA"/>
        </w:rPr>
        <w:t>Питкярантский</w:t>
      </w:r>
      <w:proofErr w:type="spellEnd"/>
      <w:r w:rsidRPr="00DE1CA7">
        <w:rPr>
          <w:sz w:val="24"/>
          <w:szCs w:val="24"/>
          <w:u w:val="single"/>
          <w:lang w:eastAsia="ar-SA"/>
        </w:rPr>
        <w:t xml:space="preserve"> район, г. Питкяранта, ул. Ленина, д. 30</w:t>
      </w:r>
    </w:p>
    <w:p w:rsidR="00DE1CA7" w:rsidRDefault="00DE1CA7" w:rsidP="00FD5E48">
      <w:pPr>
        <w:suppressAutoHyphens/>
        <w:ind w:right="-1" w:firstLine="567"/>
        <w:jc w:val="both"/>
        <w:rPr>
          <w:sz w:val="24"/>
          <w:szCs w:val="24"/>
          <w:u w:val="single"/>
          <w:lang w:eastAsia="ar-SA"/>
        </w:rPr>
      </w:pP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Описание приватизируемого объекта составлено на основании технического паспорта 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от 07.12.2010 (инвентарный номер 913)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Год постройки - 1966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Число этажей – 5 (+ подвал).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Конструктивные элементы: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Фундаменты – сборно железобетонные блоки;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Наружные и внутренние стены – кирпичные;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Перегородки – кирпичные;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Перегородки чердачные – сборно железобетонные;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Крыша – железо;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Полы – дощатые/ плитка в санузлах;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Окна </w:t>
      </w:r>
      <w:proofErr w:type="gramStart"/>
      <w:r w:rsidRPr="00DE1CA7">
        <w:rPr>
          <w:sz w:val="24"/>
          <w:szCs w:val="24"/>
          <w:lang w:eastAsia="ar-SA"/>
        </w:rPr>
        <w:t>–д</w:t>
      </w:r>
      <w:proofErr w:type="gramEnd"/>
      <w:r w:rsidRPr="00DE1CA7">
        <w:rPr>
          <w:sz w:val="24"/>
          <w:szCs w:val="24"/>
          <w:lang w:eastAsia="ar-SA"/>
        </w:rPr>
        <w:t>войные-створные;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Отопление – центральное;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Водопровод – трубы стальные;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Канализация – трубы чугунные;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Электроосвещение – проводка скрытая.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Объект приватизации является государственной собственностью Республики Карелия. 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Государственная регистрация права собственности Республики Карелия на нежилое здание (общежития) с кадастровым номером 10:05:0010104:28 общей площадью 3 383,9 кв.м., расположенное по адресу: Республика Карелия, </w:t>
      </w:r>
      <w:proofErr w:type="spellStart"/>
      <w:r w:rsidRPr="00DE1CA7">
        <w:rPr>
          <w:sz w:val="24"/>
          <w:szCs w:val="24"/>
          <w:lang w:eastAsia="ar-SA"/>
        </w:rPr>
        <w:t>Питкярантский</w:t>
      </w:r>
      <w:proofErr w:type="spellEnd"/>
      <w:r w:rsidRPr="00DE1CA7">
        <w:rPr>
          <w:sz w:val="24"/>
          <w:szCs w:val="24"/>
          <w:lang w:eastAsia="ar-SA"/>
        </w:rPr>
        <w:t xml:space="preserve"> район, г. Питкяранта, ул. Ленина, д. 30,  регистрационная запись № 10-10-07/010/2013-242 от 16.07.2013 г.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06.07.2022 г. № КУВИ-002/2022-50415901. 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2.</w:t>
      </w:r>
      <w:r w:rsidRPr="00DE1CA7">
        <w:rPr>
          <w:sz w:val="24"/>
          <w:szCs w:val="24"/>
          <w:lang w:eastAsia="ar-SA"/>
        </w:rPr>
        <w:tab/>
        <w:t>Правообладатель – Республика Карелия.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3.</w:t>
      </w:r>
      <w:r w:rsidRPr="00DE1CA7">
        <w:rPr>
          <w:sz w:val="24"/>
          <w:szCs w:val="24"/>
          <w:lang w:eastAsia="ar-SA"/>
        </w:rPr>
        <w:tab/>
        <w:t xml:space="preserve"> Способ приватизации – продажа государственного имущества на аукционе.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 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</w:t>
      </w:r>
      <w:r w:rsidRPr="00DE1CA7">
        <w:rPr>
          <w:sz w:val="24"/>
          <w:szCs w:val="24"/>
          <w:lang w:eastAsia="ar-SA"/>
        </w:rPr>
        <w:lastRenderedPageBreak/>
        <w:t>посредством интерфейса универсальной торговой платформы АО «Сбербанк-АСТ» торговой секции «Приватизация, аренда и продажа прав» из личного кабинета претендента.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4.</w:t>
      </w:r>
      <w:r w:rsidRPr="00DE1CA7">
        <w:rPr>
          <w:sz w:val="24"/>
          <w:szCs w:val="24"/>
          <w:lang w:eastAsia="ar-SA"/>
        </w:rPr>
        <w:tab/>
        <w:t xml:space="preserve">Начальная цена продажи нежилого здания (общежития) с кадастровым номером 10:05:0010104:28 общей площадью 3 383,9 кв.м., расположенного по адресу: Республика Карелия, </w:t>
      </w:r>
      <w:proofErr w:type="spellStart"/>
      <w:r w:rsidRPr="00DE1CA7">
        <w:rPr>
          <w:sz w:val="24"/>
          <w:szCs w:val="24"/>
          <w:lang w:eastAsia="ar-SA"/>
        </w:rPr>
        <w:t>Питкярантский</w:t>
      </w:r>
      <w:proofErr w:type="spellEnd"/>
      <w:r w:rsidRPr="00DE1CA7">
        <w:rPr>
          <w:sz w:val="24"/>
          <w:szCs w:val="24"/>
          <w:lang w:eastAsia="ar-SA"/>
        </w:rPr>
        <w:t xml:space="preserve"> район, г. Питкяранта, ул. Ленина, д. 30, в соответствии с отчетом об оценке от 17.03.2022 № 209/22 рыночной стоимости объекта недвижимого имущества, подготовленного ООО «Северо-Западный центр </w:t>
      </w:r>
      <w:proofErr w:type="gramStart"/>
      <w:r w:rsidRPr="00DE1CA7">
        <w:rPr>
          <w:sz w:val="24"/>
          <w:szCs w:val="24"/>
          <w:lang w:eastAsia="ar-SA"/>
        </w:rPr>
        <w:t>бизнес-консалтинга</w:t>
      </w:r>
      <w:proofErr w:type="gramEnd"/>
      <w:r w:rsidRPr="00DE1CA7">
        <w:rPr>
          <w:sz w:val="24"/>
          <w:szCs w:val="24"/>
          <w:lang w:eastAsia="ar-SA"/>
        </w:rPr>
        <w:t xml:space="preserve"> и оценки» определена в размере 20 371 000 (двадцать миллионов триста семьдесят одна тысяча) рублей без учета НДС.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5.</w:t>
      </w:r>
      <w:r w:rsidRPr="00DE1CA7">
        <w:rPr>
          <w:sz w:val="24"/>
          <w:szCs w:val="24"/>
          <w:lang w:eastAsia="ar-SA"/>
        </w:rPr>
        <w:tab/>
        <w:t>Сумма задатка составляет 20 % начальной цены объекта и равна 4 074 200 (четыре миллиона семьдесят четыре тысячи двести) рублей.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6.</w:t>
      </w:r>
      <w:r w:rsidRPr="00DE1CA7">
        <w:rPr>
          <w:sz w:val="24"/>
          <w:szCs w:val="24"/>
          <w:lang w:eastAsia="ar-SA"/>
        </w:rPr>
        <w:tab/>
        <w:t>Шаг аукциона  составляет 5 % начальной цены и равен 1 018 550 (один миллион восемнадцать тысяч пятьсот пятьдесят) рублей.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 xml:space="preserve">Обременение и дополнительная информация: 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Предоставление земельного участка с кадастровым номером 10:05:0010104:3, на котором расположен объект с кадастровым номером 10:05:0010104:28, будет возможно на праве аренды.</w:t>
      </w:r>
    </w:p>
    <w:p w:rsidR="00DE1CA7" w:rsidRPr="00DE1CA7" w:rsidRDefault="00DE1CA7" w:rsidP="00DE1CA7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E1CA7">
        <w:rPr>
          <w:sz w:val="24"/>
          <w:szCs w:val="24"/>
          <w:lang w:eastAsia="ar-SA"/>
        </w:rPr>
        <w:t>7.</w:t>
      </w:r>
      <w:r w:rsidRPr="00DE1CA7">
        <w:rPr>
          <w:sz w:val="24"/>
          <w:szCs w:val="24"/>
          <w:lang w:eastAsia="ar-SA"/>
        </w:rPr>
        <w:tab/>
        <w:t>Сроки и форма платежа – оплата единовременная, не позднее 10 (десяти) дней со дня заключения договора купли-продажи.</w:t>
      </w:r>
    </w:p>
    <w:p w:rsidR="00DE1CA7" w:rsidRDefault="00DE1CA7" w:rsidP="00DE1CA7">
      <w:pPr>
        <w:suppressAutoHyphens/>
        <w:ind w:right="-1"/>
        <w:jc w:val="both"/>
        <w:rPr>
          <w:sz w:val="24"/>
          <w:szCs w:val="24"/>
          <w:lang w:eastAsia="ar-SA"/>
        </w:rPr>
      </w:pPr>
    </w:p>
    <w:p w:rsidR="00DE1CA7" w:rsidRDefault="00DE1CA7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Сроки, время подачи заявок.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Указанное в настоящем информационном сообщении время – московское.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 xml:space="preserve">Дата начала приема </w:t>
      </w:r>
      <w:r w:rsidR="00DE1CA7">
        <w:rPr>
          <w:sz w:val="24"/>
          <w:szCs w:val="24"/>
          <w:lang w:eastAsia="ar-SA"/>
        </w:rPr>
        <w:t>заявок – с 09 час. 00  мин.  «09</w:t>
      </w:r>
      <w:r w:rsidRPr="00FD5E48">
        <w:rPr>
          <w:sz w:val="24"/>
          <w:szCs w:val="24"/>
          <w:lang w:eastAsia="ar-SA"/>
        </w:rPr>
        <w:t xml:space="preserve">» </w:t>
      </w:r>
      <w:r w:rsidR="00DE1CA7">
        <w:rPr>
          <w:sz w:val="24"/>
          <w:szCs w:val="24"/>
          <w:lang w:eastAsia="ar-SA"/>
        </w:rPr>
        <w:t>апреля 2022</w:t>
      </w:r>
      <w:r w:rsidRPr="00FD5E48">
        <w:rPr>
          <w:sz w:val="24"/>
          <w:szCs w:val="24"/>
          <w:lang w:eastAsia="ar-SA"/>
        </w:rPr>
        <w:t xml:space="preserve"> г.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Дата окончания приема заявок  – в 23 час. 30  м</w:t>
      </w:r>
      <w:r w:rsidR="00DE1CA7">
        <w:rPr>
          <w:sz w:val="24"/>
          <w:szCs w:val="24"/>
          <w:lang w:eastAsia="ar-SA"/>
        </w:rPr>
        <w:t>ин. «05</w:t>
      </w:r>
      <w:r w:rsidRPr="00FD5E48">
        <w:rPr>
          <w:sz w:val="24"/>
          <w:szCs w:val="24"/>
          <w:lang w:eastAsia="ar-SA"/>
        </w:rPr>
        <w:t xml:space="preserve">» </w:t>
      </w:r>
      <w:r w:rsidR="00DE1CA7">
        <w:rPr>
          <w:sz w:val="24"/>
          <w:szCs w:val="24"/>
          <w:lang w:eastAsia="ar-SA"/>
        </w:rPr>
        <w:t xml:space="preserve">мая 2022 </w:t>
      </w:r>
      <w:r w:rsidRPr="00FD5E48">
        <w:rPr>
          <w:sz w:val="24"/>
          <w:szCs w:val="24"/>
          <w:lang w:eastAsia="ar-SA"/>
        </w:rPr>
        <w:t>г.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 xml:space="preserve">Рассмотрение заявок и признание претендентов участниками продажи посредством аукциона </w:t>
      </w:r>
      <w:r w:rsidR="00DE1CA7">
        <w:rPr>
          <w:sz w:val="24"/>
          <w:szCs w:val="24"/>
          <w:lang w:eastAsia="ar-SA"/>
        </w:rPr>
        <w:t>состоится в 11 час. 00  мин. «06</w:t>
      </w:r>
      <w:r w:rsidRPr="00FD5E48">
        <w:rPr>
          <w:sz w:val="24"/>
          <w:szCs w:val="24"/>
          <w:lang w:eastAsia="ar-SA"/>
        </w:rPr>
        <w:t xml:space="preserve">»  </w:t>
      </w:r>
      <w:r w:rsidR="00DE1CA7">
        <w:rPr>
          <w:sz w:val="24"/>
          <w:szCs w:val="24"/>
          <w:lang w:eastAsia="ar-SA"/>
        </w:rPr>
        <w:t xml:space="preserve">мая   2022 </w:t>
      </w:r>
      <w:r w:rsidRPr="00FD5E48">
        <w:rPr>
          <w:sz w:val="24"/>
          <w:szCs w:val="24"/>
          <w:lang w:eastAsia="ar-SA"/>
        </w:rPr>
        <w:t>г.</w:t>
      </w:r>
    </w:p>
    <w:p w:rsidR="00FD5E48" w:rsidRP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Процедура продажи посредством аукциона в электронной форме</w:t>
      </w:r>
      <w:r w:rsidR="00DE1CA7">
        <w:rPr>
          <w:sz w:val="24"/>
          <w:szCs w:val="24"/>
          <w:lang w:eastAsia="ar-SA"/>
        </w:rPr>
        <w:t xml:space="preserve"> состоится в 10 час. 00 мин. «10</w:t>
      </w:r>
      <w:r w:rsidRPr="00FD5E48">
        <w:rPr>
          <w:sz w:val="24"/>
          <w:szCs w:val="24"/>
          <w:lang w:eastAsia="ar-SA"/>
        </w:rPr>
        <w:t xml:space="preserve">» </w:t>
      </w:r>
      <w:r w:rsidR="00DE1CA7">
        <w:rPr>
          <w:sz w:val="24"/>
          <w:szCs w:val="24"/>
          <w:lang w:eastAsia="ar-SA"/>
        </w:rPr>
        <w:t xml:space="preserve">мая 2022 </w:t>
      </w:r>
      <w:r w:rsidRPr="00FD5E48">
        <w:rPr>
          <w:sz w:val="24"/>
          <w:szCs w:val="24"/>
          <w:lang w:eastAsia="ar-SA"/>
        </w:rPr>
        <w:t>г.</w:t>
      </w:r>
    </w:p>
    <w:p w:rsidR="00FD5E48" w:rsidRDefault="00FD5E48" w:rsidP="00FD5E48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FD5E48">
        <w:rPr>
          <w:sz w:val="24"/>
          <w:szCs w:val="24"/>
          <w:lang w:eastAsia="ar-SA"/>
        </w:rPr>
        <w:t>Место, рассмотрение заявок и проведения аукциона: электронная площадка – универс</w:t>
      </w:r>
      <w:r w:rsidR="00DE1CA7">
        <w:rPr>
          <w:sz w:val="24"/>
          <w:szCs w:val="24"/>
          <w:lang w:eastAsia="ar-SA"/>
        </w:rPr>
        <w:t xml:space="preserve">альная торговая платформа </w:t>
      </w:r>
      <w:r w:rsidRPr="00FD5E48">
        <w:rPr>
          <w:sz w:val="24"/>
          <w:szCs w:val="24"/>
          <w:lang w:eastAsia="ar-SA"/>
        </w:rPr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FD5E48" w:rsidRPr="00FD5E48" w:rsidRDefault="00FD5E48" w:rsidP="00FD5E48"/>
    <w:p w:rsidR="00D816EA" w:rsidRPr="00B337D2" w:rsidRDefault="00D816EA" w:rsidP="00CC034E">
      <w:pPr>
        <w:jc w:val="center"/>
        <w:rPr>
          <w:sz w:val="24"/>
          <w:szCs w:val="24"/>
        </w:rPr>
      </w:pPr>
    </w:p>
    <w:p w:rsidR="007E173C" w:rsidRPr="007E173C" w:rsidRDefault="00DE1CA7" w:rsidP="007E173C">
      <w:pPr>
        <w:pStyle w:val="a3"/>
        <w:ind w:left="56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655186"/>
            <wp:effectExtent l="0" t="0" r="0" b="0"/>
            <wp:docPr id="3" name="Рисунок 3" descr="C:\Users\napes\Desktop\Продажа ГИ РК (ТОРГИ)\Продажа ГИ РК 2022\Пикяранта, Ленина, 30\Ленина 30\фотки\ffa6f96daf52f0c8f5e618d8435d230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es\Desktop\Продажа ГИ РК (ТОРГИ)\Продажа ГИ РК 2022\Пикяранта, Ленина, 30\Ленина 30\фотки\ffa6f96daf52f0c8f5e618d8435d2303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A7" w:rsidRDefault="00DE1CA7">
      <w:pPr>
        <w:pStyle w:val="a3"/>
        <w:ind w:left="567"/>
        <w:rPr>
          <w:sz w:val="27"/>
          <w:szCs w:val="27"/>
          <w:u w:val="single"/>
        </w:rPr>
      </w:pPr>
      <w:r>
        <w:rPr>
          <w:noProof/>
          <w:sz w:val="27"/>
          <w:szCs w:val="27"/>
          <w:u w:val="single"/>
        </w:rPr>
        <w:lastRenderedPageBreak/>
        <w:drawing>
          <wp:inline distT="0" distB="0" distL="0" distR="0">
            <wp:extent cx="6119495" cy="8655186"/>
            <wp:effectExtent l="0" t="0" r="0" b="0"/>
            <wp:docPr id="4" name="Рисунок 4" descr="C:\Users\napes\Desktop\Продажа ГИ РК (ТОРГИ)\Продажа ГИ РК 2022\Пикяранта, Ленина, 30\Ленина 30\фотки\ffa6f96daf52f0c8f5e618d8435d23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es\Desktop\Продажа ГИ РК (ТОРГИ)\Продажа ГИ РК 2022\Пикяранта, Ленина, 30\Ленина 30\фотки\ffa6f96daf52f0c8f5e618d8435d2303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A7" w:rsidRPr="00DE1CA7" w:rsidRDefault="00DE1CA7" w:rsidP="00DE1CA7"/>
    <w:p w:rsidR="00DE1CA7" w:rsidRPr="00DE1CA7" w:rsidRDefault="00DE1CA7" w:rsidP="00DE1CA7"/>
    <w:p w:rsidR="00DE1CA7" w:rsidRPr="00DE1CA7" w:rsidRDefault="00DE1CA7" w:rsidP="00DE1CA7"/>
    <w:p w:rsidR="00DE1CA7" w:rsidRDefault="00DE1CA7" w:rsidP="00DE1CA7"/>
    <w:p w:rsidR="00FA41E4" w:rsidRPr="00DE1CA7" w:rsidRDefault="00DE1CA7" w:rsidP="00DE1CA7">
      <w:pPr>
        <w:tabs>
          <w:tab w:val="left" w:pos="110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119495" cy="8655186"/>
            <wp:effectExtent l="0" t="0" r="0" b="0"/>
            <wp:docPr id="5" name="Рисунок 5" descr="C:\Users\napes\Desktop\Продажа ГИ РК (ТОРГИ)\Продажа ГИ РК 2022\Пикяранта, Ленина, 30\Ленина 30\фотки\ffa6f96daf52f0c8f5e618d8435d230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pes\Desktop\Продажа ГИ РК (ТОРГИ)\Продажа ГИ РК 2022\Пикяранта, Ленина, 30\Ленина 30\фотки\ffa6f96daf52f0c8f5e618d8435d230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A41E4" w:rsidRPr="00DE1CA7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C4653E"/>
    <w:multiLevelType w:val="hybridMultilevel"/>
    <w:tmpl w:val="75D87428"/>
    <w:lvl w:ilvl="0" w:tplc="9A4263C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1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5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7D43331"/>
    <w:multiLevelType w:val="hybridMultilevel"/>
    <w:tmpl w:val="C89A6B72"/>
    <w:lvl w:ilvl="0" w:tplc="A81483FC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93544B"/>
    <w:multiLevelType w:val="multilevel"/>
    <w:tmpl w:val="45C4F15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3"/>
  </w:num>
  <w:num w:numId="3">
    <w:abstractNumId w:val="10"/>
  </w:num>
  <w:num w:numId="4">
    <w:abstractNumId w:val="2"/>
  </w:num>
  <w:num w:numId="5">
    <w:abstractNumId w:val="17"/>
  </w:num>
  <w:num w:numId="6">
    <w:abstractNumId w:val="29"/>
  </w:num>
  <w:num w:numId="7">
    <w:abstractNumId w:val="20"/>
  </w:num>
  <w:num w:numId="8">
    <w:abstractNumId w:val="30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5"/>
  </w:num>
  <w:num w:numId="14">
    <w:abstractNumId w:val="16"/>
  </w:num>
  <w:num w:numId="15">
    <w:abstractNumId w:val="21"/>
  </w:num>
  <w:num w:numId="16">
    <w:abstractNumId w:val="14"/>
  </w:num>
  <w:num w:numId="17">
    <w:abstractNumId w:val="27"/>
  </w:num>
  <w:num w:numId="18">
    <w:abstractNumId w:val="24"/>
  </w:num>
  <w:num w:numId="19">
    <w:abstractNumId w:val="32"/>
  </w:num>
  <w:num w:numId="20">
    <w:abstractNumId w:val="26"/>
  </w:num>
  <w:num w:numId="21">
    <w:abstractNumId w:val="13"/>
  </w:num>
  <w:num w:numId="22">
    <w:abstractNumId w:val="19"/>
  </w:num>
  <w:num w:numId="23">
    <w:abstractNumId w:val="23"/>
  </w:num>
  <w:num w:numId="24">
    <w:abstractNumId w:val="18"/>
  </w:num>
  <w:num w:numId="25">
    <w:abstractNumId w:val="22"/>
  </w:num>
  <w:num w:numId="26">
    <w:abstractNumId w:val="8"/>
  </w:num>
  <w:num w:numId="27">
    <w:abstractNumId w:val="5"/>
  </w:num>
  <w:num w:numId="28">
    <w:abstractNumId w:val="31"/>
  </w:num>
  <w:num w:numId="2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2"/>
  </w:num>
  <w:num w:numId="32">
    <w:abstractNumId w:val="11"/>
  </w:num>
  <w:num w:numId="33">
    <w:abstractNumId w:val="25"/>
  </w:num>
  <w:num w:numId="34">
    <w:abstractNumId w:val="28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6284F"/>
    <w:rsid w:val="000019CA"/>
    <w:rsid w:val="00012889"/>
    <w:rsid w:val="00017AA6"/>
    <w:rsid w:val="000465BE"/>
    <w:rsid w:val="000503E5"/>
    <w:rsid w:val="00050D1F"/>
    <w:rsid w:val="00067D79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911B2"/>
    <w:rsid w:val="00193D25"/>
    <w:rsid w:val="001A5328"/>
    <w:rsid w:val="001B4ADF"/>
    <w:rsid w:val="001C233B"/>
    <w:rsid w:val="001D3737"/>
    <w:rsid w:val="001D6704"/>
    <w:rsid w:val="001E0404"/>
    <w:rsid w:val="001E1031"/>
    <w:rsid w:val="001E2421"/>
    <w:rsid w:val="001E5775"/>
    <w:rsid w:val="001E5A56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2E5"/>
    <w:rsid w:val="00246D68"/>
    <w:rsid w:val="00252908"/>
    <w:rsid w:val="00253739"/>
    <w:rsid w:val="0026158D"/>
    <w:rsid w:val="00262BAF"/>
    <w:rsid w:val="0026344D"/>
    <w:rsid w:val="00267874"/>
    <w:rsid w:val="00274E93"/>
    <w:rsid w:val="00275A40"/>
    <w:rsid w:val="00280B83"/>
    <w:rsid w:val="00283063"/>
    <w:rsid w:val="00286ED2"/>
    <w:rsid w:val="00292CA6"/>
    <w:rsid w:val="002B765D"/>
    <w:rsid w:val="002C0004"/>
    <w:rsid w:val="002C3842"/>
    <w:rsid w:val="002C42F1"/>
    <w:rsid w:val="002D4A98"/>
    <w:rsid w:val="002F786F"/>
    <w:rsid w:val="00301B75"/>
    <w:rsid w:val="00301F40"/>
    <w:rsid w:val="00302111"/>
    <w:rsid w:val="00303674"/>
    <w:rsid w:val="00307239"/>
    <w:rsid w:val="00307810"/>
    <w:rsid w:val="00326220"/>
    <w:rsid w:val="00326EF1"/>
    <w:rsid w:val="0032736E"/>
    <w:rsid w:val="00335666"/>
    <w:rsid w:val="003457D1"/>
    <w:rsid w:val="00357F52"/>
    <w:rsid w:val="00362BC3"/>
    <w:rsid w:val="00364B4A"/>
    <w:rsid w:val="00366BAC"/>
    <w:rsid w:val="00380DCE"/>
    <w:rsid w:val="003A151E"/>
    <w:rsid w:val="003B1EA5"/>
    <w:rsid w:val="003B5EA5"/>
    <w:rsid w:val="003E1C60"/>
    <w:rsid w:val="003E2538"/>
    <w:rsid w:val="00401BD3"/>
    <w:rsid w:val="00415451"/>
    <w:rsid w:val="00425077"/>
    <w:rsid w:val="004311C7"/>
    <w:rsid w:val="0043790D"/>
    <w:rsid w:val="00441C11"/>
    <w:rsid w:val="0045152A"/>
    <w:rsid w:val="0045522A"/>
    <w:rsid w:val="00465E14"/>
    <w:rsid w:val="00470E0F"/>
    <w:rsid w:val="00473636"/>
    <w:rsid w:val="004749B2"/>
    <w:rsid w:val="00482C52"/>
    <w:rsid w:val="004A082D"/>
    <w:rsid w:val="004A2803"/>
    <w:rsid w:val="004B2545"/>
    <w:rsid w:val="004B5466"/>
    <w:rsid w:val="004C0059"/>
    <w:rsid w:val="004C6F27"/>
    <w:rsid w:val="004D4955"/>
    <w:rsid w:val="004D6C63"/>
    <w:rsid w:val="005143D7"/>
    <w:rsid w:val="00515A76"/>
    <w:rsid w:val="005176D5"/>
    <w:rsid w:val="00520ABD"/>
    <w:rsid w:val="0053624A"/>
    <w:rsid w:val="00544F4A"/>
    <w:rsid w:val="005621DE"/>
    <w:rsid w:val="005635A5"/>
    <w:rsid w:val="005702B8"/>
    <w:rsid w:val="00581EC5"/>
    <w:rsid w:val="00586D3B"/>
    <w:rsid w:val="0059167C"/>
    <w:rsid w:val="00594E70"/>
    <w:rsid w:val="005B521A"/>
    <w:rsid w:val="005C1B6A"/>
    <w:rsid w:val="005C71CE"/>
    <w:rsid w:val="005D3B82"/>
    <w:rsid w:val="005E0499"/>
    <w:rsid w:val="005E154B"/>
    <w:rsid w:val="005E2C7B"/>
    <w:rsid w:val="005F5D64"/>
    <w:rsid w:val="005F618B"/>
    <w:rsid w:val="006010C3"/>
    <w:rsid w:val="00601C2D"/>
    <w:rsid w:val="00601DA9"/>
    <w:rsid w:val="00607458"/>
    <w:rsid w:val="00613184"/>
    <w:rsid w:val="00632483"/>
    <w:rsid w:val="00632E7F"/>
    <w:rsid w:val="0063770B"/>
    <w:rsid w:val="0064216D"/>
    <w:rsid w:val="00645E8D"/>
    <w:rsid w:val="00646B88"/>
    <w:rsid w:val="006506AC"/>
    <w:rsid w:val="00651FBB"/>
    <w:rsid w:val="006657A2"/>
    <w:rsid w:val="00675634"/>
    <w:rsid w:val="00677F48"/>
    <w:rsid w:val="00684B54"/>
    <w:rsid w:val="0068592B"/>
    <w:rsid w:val="006866B1"/>
    <w:rsid w:val="0068688A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ECA"/>
    <w:rsid w:val="006D67F8"/>
    <w:rsid w:val="006F5EDE"/>
    <w:rsid w:val="00703601"/>
    <w:rsid w:val="00724F15"/>
    <w:rsid w:val="007650BF"/>
    <w:rsid w:val="007808BA"/>
    <w:rsid w:val="00784E34"/>
    <w:rsid w:val="00791B7C"/>
    <w:rsid w:val="00792C8A"/>
    <w:rsid w:val="0079391F"/>
    <w:rsid w:val="007A1CCA"/>
    <w:rsid w:val="007A464B"/>
    <w:rsid w:val="007A7C27"/>
    <w:rsid w:val="007C605D"/>
    <w:rsid w:val="007D361D"/>
    <w:rsid w:val="007D4B79"/>
    <w:rsid w:val="007E1438"/>
    <w:rsid w:val="007E173C"/>
    <w:rsid w:val="007E5110"/>
    <w:rsid w:val="007F0675"/>
    <w:rsid w:val="007F5EC1"/>
    <w:rsid w:val="00807508"/>
    <w:rsid w:val="00823C60"/>
    <w:rsid w:val="00857B95"/>
    <w:rsid w:val="0086160E"/>
    <w:rsid w:val="00882590"/>
    <w:rsid w:val="00885101"/>
    <w:rsid w:val="008972E8"/>
    <w:rsid w:val="008A0801"/>
    <w:rsid w:val="008A1FA3"/>
    <w:rsid w:val="008C79B8"/>
    <w:rsid w:val="008C7FD0"/>
    <w:rsid w:val="008E7ECB"/>
    <w:rsid w:val="008F286B"/>
    <w:rsid w:val="008F315D"/>
    <w:rsid w:val="008F6DC5"/>
    <w:rsid w:val="008F7D57"/>
    <w:rsid w:val="009244AC"/>
    <w:rsid w:val="009311C3"/>
    <w:rsid w:val="00943725"/>
    <w:rsid w:val="0095195A"/>
    <w:rsid w:val="00953FEC"/>
    <w:rsid w:val="009620C5"/>
    <w:rsid w:val="00963AC8"/>
    <w:rsid w:val="0096468B"/>
    <w:rsid w:val="00977718"/>
    <w:rsid w:val="009812FD"/>
    <w:rsid w:val="00982EB0"/>
    <w:rsid w:val="0099468D"/>
    <w:rsid w:val="00997412"/>
    <w:rsid w:val="009A28A6"/>
    <w:rsid w:val="009A7C40"/>
    <w:rsid w:val="009E3564"/>
    <w:rsid w:val="009F61A3"/>
    <w:rsid w:val="009F67C2"/>
    <w:rsid w:val="009F7D0B"/>
    <w:rsid w:val="00A052C4"/>
    <w:rsid w:val="00A12282"/>
    <w:rsid w:val="00A42991"/>
    <w:rsid w:val="00A460EE"/>
    <w:rsid w:val="00A51F21"/>
    <w:rsid w:val="00A63B18"/>
    <w:rsid w:val="00A714B8"/>
    <w:rsid w:val="00A745A0"/>
    <w:rsid w:val="00A80546"/>
    <w:rsid w:val="00A8136D"/>
    <w:rsid w:val="00A85EA0"/>
    <w:rsid w:val="00A9324C"/>
    <w:rsid w:val="00AA262F"/>
    <w:rsid w:val="00AA2EB3"/>
    <w:rsid w:val="00AA4612"/>
    <w:rsid w:val="00AA705E"/>
    <w:rsid w:val="00AC3BE5"/>
    <w:rsid w:val="00AC3F06"/>
    <w:rsid w:val="00AD4098"/>
    <w:rsid w:val="00AD5D92"/>
    <w:rsid w:val="00AE1990"/>
    <w:rsid w:val="00AE5091"/>
    <w:rsid w:val="00AF25A3"/>
    <w:rsid w:val="00AF2CB1"/>
    <w:rsid w:val="00B05F39"/>
    <w:rsid w:val="00B06AE4"/>
    <w:rsid w:val="00B12301"/>
    <w:rsid w:val="00B16C35"/>
    <w:rsid w:val="00B26163"/>
    <w:rsid w:val="00B337D2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3F3C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EF8"/>
    <w:rsid w:val="00C51FD3"/>
    <w:rsid w:val="00C5799A"/>
    <w:rsid w:val="00C62F91"/>
    <w:rsid w:val="00C63738"/>
    <w:rsid w:val="00C71569"/>
    <w:rsid w:val="00C73633"/>
    <w:rsid w:val="00C8496D"/>
    <w:rsid w:val="00C963B8"/>
    <w:rsid w:val="00CC034E"/>
    <w:rsid w:val="00CC6286"/>
    <w:rsid w:val="00CC7DF2"/>
    <w:rsid w:val="00CF0030"/>
    <w:rsid w:val="00CF0C6D"/>
    <w:rsid w:val="00D0099C"/>
    <w:rsid w:val="00D02D57"/>
    <w:rsid w:val="00D10A1B"/>
    <w:rsid w:val="00D12441"/>
    <w:rsid w:val="00D30E90"/>
    <w:rsid w:val="00D35E79"/>
    <w:rsid w:val="00D40233"/>
    <w:rsid w:val="00D406A1"/>
    <w:rsid w:val="00D44175"/>
    <w:rsid w:val="00D44FB0"/>
    <w:rsid w:val="00D45533"/>
    <w:rsid w:val="00D6220B"/>
    <w:rsid w:val="00D816EA"/>
    <w:rsid w:val="00D82324"/>
    <w:rsid w:val="00D83CDF"/>
    <w:rsid w:val="00D86BDA"/>
    <w:rsid w:val="00D86FE9"/>
    <w:rsid w:val="00D96C62"/>
    <w:rsid w:val="00D96DE7"/>
    <w:rsid w:val="00D975DA"/>
    <w:rsid w:val="00DA435A"/>
    <w:rsid w:val="00DA5646"/>
    <w:rsid w:val="00DB1FD8"/>
    <w:rsid w:val="00DB250E"/>
    <w:rsid w:val="00DC6D3B"/>
    <w:rsid w:val="00DD5726"/>
    <w:rsid w:val="00DD595A"/>
    <w:rsid w:val="00DE1CA7"/>
    <w:rsid w:val="00DE2E05"/>
    <w:rsid w:val="00DE350F"/>
    <w:rsid w:val="00DE51E9"/>
    <w:rsid w:val="00DE535F"/>
    <w:rsid w:val="00DF28E8"/>
    <w:rsid w:val="00E048F2"/>
    <w:rsid w:val="00E07664"/>
    <w:rsid w:val="00E16063"/>
    <w:rsid w:val="00E2327F"/>
    <w:rsid w:val="00E26504"/>
    <w:rsid w:val="00E277C4"/>
    <w:rsid w:val="00E311CA"/>
    <w:rsid w:val="00E50FC3"/>
    <w:rsid w:val="00E549B7"/>
    <w:rsid w:val="00E62CF2"/>
    <w:rsid w:val="00E65522"/>
    <w:rsid w:val="00E7173B"/>
    <w:rsid w:val="00E72005"/>
    <w:rsid w:val="00E76F32"/>
    <w:rsid w:val="00E913E1"/>
    <w:rsid w:val="00EA21A7"/>
    <w:rsid w:val="00EA439C"/>
    <w:rsid w:val="00EA6DD0"/>
    <w:rsid w:val="00EA6F7E"/>
    <w:rsid w:val="00EB24B9"/>
    <w:rsid w:val="00EB37C7"/>
    <w:rsid w:val="00EB54FA"/>
    <w:rsid w:val="00EB5636"/>
    <w:rsid w:val="00EC0EB7"/>
    <w:rsid w:val="00EC4AA9"/>
    <w:rsid w:val="00EC6E5E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87C54"/>
    <w:rsid w:val="00F93144"/>
    <w:rsid w:val="00F940BE"/>
    <w:rsid w:val="00F956D2"/>
    <w:rsid w:val="00F97462"/>
    <w:rsid w:val="00FA0A68"/>
    <w:rsid w:val="00FA41E4"/>
    <w:rsid w:val="00FB2834"/>
    <w:rsid w:val="00FB2C11"/>
    <w:rsid w:val="00FB36AB"/>
    <w:rsid w:val="00FB69A5"/>
    <w:rsid w:val="00FC3485"/>
    <w:rsid w:val="00FD5E48"/>
    <w:rsid w:val="00FD7B4A"/>
    <w:rsid w:val="00FE3BB2"/>
    <w:rsid w:val="00FE4CAA"/>
    <w:rsid w:val="00FE5901"/>
    <w:rsid w:val="00FF28DA"/>
    <w:rsid w:val="00FF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3F3C"/>
  </w:style>
  <w:style w:type="paragraph" w:styleId="1">
    <w:name w:val="heading 1"/>
    <w:basedOn w:val="a"/>
    <w:next w:val="a"/>
    <w:qFormat/>
    <w:rsid w:val="00B93F3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B93F3C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B93F3C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B93F3C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93F3C"/>
    <w:pPr>
      <w:jc w:val="both"/>
    </w:pPr>
    <w:rPr>
      <w:sz w:val="28"/>
    </w:rPr>
  </w:style>
  <w:style w:type="paragraph" w:styleId="a4">
    <w:name w:val="Body Text Indent"/>
    <w:basedOn w:val="a"/>
    <w:rsid w:val="00B93F3C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B93F3C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B93F3C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B93F3C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utp.sberbank-ast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567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4797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ospicina</cp:lastModifiedBy>
  <cp:revision>2</cp:revision>
  <cp:lastPrinted>2021-09-30T11:50:00Z</cp:lastPrinted>
  <dcterms:created xsi:type="dcterms:W3CDTF">2022-04-13T06:46:00Z</dcterms:created>
  <dcterms:modified xsi:type="dcterms:W3CDTF">2022-04-13T06:46:00Z</dcterms:modified>
</cp:coreProperties>
</file>