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4CD" w:rsidRPr="00E904CD" w:rsidRDefault="00E904CD" w:rsidP="00E904CD">
      <w:pPr>
        <w:pStyle w:val="1"/>
        <w:rPr>
          <w:b w:val="0"/>
          <w:sz w:val="22"/>
          <w:szCs w:val="22"/>
        </w:rPr>
      </w:pPr>
      <w:r w:rsidRPr="00E904CD">
        <w:rPr>
          <w:b w:val="0"/>
          <w:sz w:val="22"/>
          <w:szCs w:val="22"/>
        </w:rPr>
        <w:t>Информационное сообщение</w:t>
      </w:r>
    </w:p>
    <w:p w:rsidR="00FF0D06" w:rsidRPr="00FF0D06" w:rsidRDefault="00E904CD" w:rsidP="00FF0D06">
      <w:pPr>
        <w:pStyle w:val="1"/>
        <w:rPr>
          <w:b w:val="0"/>
          <w:sz w:val="22"/>
          <w:szCs w:val="22"/>
        </w:rPr>
      </w:pPr>
      <w:r w:rsidRPr="00E904CD">
        <w:rPr>
          <w:b w:val="0"/>
          <w:sz w:val="22"/>
          <w:szCs w:val="22"/>
        </w:rPr>
        <w:t>Министерство имущественных и земельных отношений Республики Карелия сообщает о проведении</w:t>
      </w:r>
      <w:r w:rsidR="00232BF8">
        <w:rPr>
          <w:b w:val="0"/>
          <w:sz w:val="22"/>
          <w:szCs w:val="22"/>
        </w:rPr>
        <w:t xml:space="preserve"> посредством публичного предложения</w:t>
      </w:r>
      <w:r w:rsidRPr="00E904CD">
        <w:rPr>
          <w:b w:val="0"/>
          <w:sz w:val="22"/>
          <w:szCs w:val="22"/>
        </w:rPr>
        <w:t xml:space="preserve">  в электронной форме нежилого</w:t>
      </w:r>
      <w:r w:rsidR="00357DEF" w:rsidRPr="00E904CD">
        <w:rPr>
          <w:b w:val="0"/>
          <w:sz w:val="22"/>
          <w:szCs w:val="22"/>
        </w:rPr>
        <w:t xml:space="preserve"> здания </w:t>
      </w:r>
      <w:r w:rsidR="009F0559" w:rsidRPr="00E904CD">
        <w:rPr>
          <w:b w:val="0"/>
          <w:sz w:val="22"/>
          <w:szCs w:val="22"/>
        </w:rPr>
        <w:t xml:space="preserve">дачного дома </w:t>
      </w:r>
      <w:r w:rsidR="00FF0D06" w:rsidRPr="00FF0D06">
        <w:rPr>
          <w:b w:val="0"/>
          <w:sz w:val="22"/>
          <w:szCs w:val="22"/>
        </w:rPr>
        <w:t xml:space="preserve">с кадастровым номером 10:20:0010502:61, </w:t>
      </w:r>
    </w:p>
    <w:p w:rsidR="00CC034E" w:rsidRPr="00FF0D06" w:rsidRDefault="00FF0D06" w:rsidP="00FF0D06">
      <w:pPr>
        <w:pStyle w:val="1"/>
        <w:rPr>
          <w:b w:val="0"/>
          <w:sz w:val="22"/>
          <w:szCs w:val="22"/>
        </w:rPr>
      </w:pPr>
      <w:r w:rsidRPr="00FF0D06">
        <w:rPr>
          <w:b w:val="0"/>
          <w:sz w:val="22"/>
          <w:szCs w:val="22"/>
        </w:rPr>
        <w:t xml:space="preserve">общей площадью 106,3 </w:t>
      </w:r>
      <w:proofErr w:type="spellStart"/>
      <w:r w:rsidRPr="00FF0D06">
        <w:rPr>
          <w:b w:val="0"/>
          <w:sz w:val="22"/>
          <w:szCs w:val="22"/>
        </w:rPr>
        <w:t>кв</w:t>
      </w:r>
      <w:proofErr w:type="gramStart"/>
      <w:r w:rsidRPr="00FF0D06">
        <w:rPr>
          <w:b w:val="0"/>
          <w:sz w:val="22"/>
          <w:szCs w:val="22"/>
        </w:rPr>
        <w:t>.м</w:t>
      </w:r>
      <w:proofErr w:type="spellEnd"/>
      <w:proofErr w:type="gramEnd"/>
      <w:r w:rsidRPr="00FF0D06">
        <w:rPr>
          <w:b w:val="0"/>
          <w:sz w:val="22"/>
          <w:szCs w:val="22"/>
        </w:rPr>
        <w:t xml:space="preserve"> и земельного участка с кадастровым номером 10:20:0015511:350 общей  площадью 1426 </w:t>
      </w:r>
      <w:proofErr w:type="spellStart"/>
      <w:r w:rsidRPr="00FF0D06">
        <w:rPr>
          <w:b w:val="0"/>
          <w:sz w:val="22"/>
          <w:szCs w:val="22"/>
        </w:rPr>
        <w:t>кв.м</w:t>
      </w:r>
      <w:proofErr w:type="spellEnd"/>
      <w:r w:rsidRPr="00FF0D06">
        <w:rPr>
          <w:b w:val="0"/>
          <w:sz w:val="22"/>
          <w:szCs w:val="22"/>
        </w:rPr>
        <w:t xml:space="preserve">, расположенных по адресу: Республика Карелия, р-н </w:t>
      </w:r>
      <w:proofErr w:type="spellStart"/>
      <w:r w:rsidRPr="00FF0D06">
        <w:rPr>
          <w:b w:val="0"/>
          <w:sz w:val="22"/>
          <w:szCs w:val="22"/>
        </w:rPr>
        <w:t>Прионежский</w:t>
      </w:r>
      <w:proofErr w:type="spellEnd"/>
      <w:r w:rsidRPr="00FF0D06">
        <w:rPr>
          <w:b w:val="0"/>
          <w:sz w:val="22"/>
          <w:szCs w:val="22"/>
        </w:rPr>
        <w:t>, д. Шуйская Чупа, д.3</w:t>
      </w:r>
      <w:r w:rsidR="00E904CD" w:rsidRPr="00FF0D06">
        <w:rPr>
          <w:b w:val="0"/>
          <w:sz w:val="22"/>
          <w:szCs w:val="22"/>
        </w:rPr>
        <w:t>, на</w:t>
      </w:r>
      <w:r w:rsidR="00232BF8">
        <w:rPr>
          <w:b w:val="0"/>
          <w:sz w:val="22"/>
          <w:szCs w:val="22"/>
        </w:rPr>
        <w:t xml:space="preserve"> электронной торговой площадке </w:t>
      </w:r>
      <w:r w:rsidR="00E904CD" w:rsidRPr="00FF0D06">
        <w:rPr>
          <w:b w:val="0"/>
          <w:sz w:val="22"/>
          <w:szCs w:val="22"/>
        </w:rPr>
        <w:t>АО «Сбербанк-АСТ» utp.sberbank-ast.ru</w:t>
      </w:r>
    </w:p>
    <w:p w:rsidR="00E904CD" w:rsidRPr="00E904CD" w:rsidRDefault="00E904CD" w:rsidP="00CC034E">
      <w:pPr>
        <w:jc w:val="center"/>
        <w:rPr>
          <w:sz w:val="22"/>
          <w:szCs w:val="22"/>
        </w:rPr>
      </w:pPr>
    </w:p>
    <w:p w:rsidR="00E904CD" w:rsidRPr="00E904CD" w:rsidRDefault="00E904CD" w:rsidP="00CC034E">
      <w:pPr>
        <w:jc w:val="center"/>
        <w:rPr>
          <w:sz w:val="22"/>
          <w:szCs w:val="22"/>
        </w:rPr>
      </w:pPr>
    </w:p>
    <w:p w:rsidR="00E904CD" w:rsidRPr="00E904CD" w:rsidRDefault="00E904CD" w:rsidP="00E904CD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E904CD">
        <w:rPr>
          <w:sz w:val="22"/>
          <w:szCs w:val="22"/>
          <w:u w:val="single"/>
          <w:lang w:eastAsia="ar-SA"/>
        </w:rPr>
        <w:t>Продавец</w:t>
      </w:r>
      <w:r w:rsidRPr="00E904CD">
        <w:rPr>
          <w:sz w:val="22"/>
          <w:szCs w:val="22"/>
          <w:lang w:eastAsia="ar-SA"/>
        </w:rPr>
        <w:t xml:space="preserve"> – Министерство имущественных и земельных отношений Республики Карелия. </w:t>
      </w:r>
      <w:proofErr w:type="gramStart"/>
      <w:r w:rsidRPr="00E904CD">
        <w:rPr>
          <w:sz w:val="22"/>
          <w:szCs w:val="22"/>
          <w:lang w:eastAsia="ar-SA"/>
        </w:rPr>
        <w:t>Адрес: 185035, Республика Карелия, г. Петрозаводск, ул. Герцена, д.13, тел.:8(8142)782-459</w:t>
      </w:r>
      <w:proofErr w:type="gramEnd"/>
    </w:p>
    <w:p w:rsidR="00E904CD" w:rsidRPr="00E904CD" w:rsidRDefault="00232BF8" w:rsidP="00E904CD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Оператор электронной площадки: </w:t>
      </w:r>
      <w:r w:rsidR="00E904CD" w:rsidRPr="00E904CD">
        <w:rPr>
          <w:sz w:val="22"/>
          <w:szCs w:val="22"/>
          <w:lang w:eastAsia="ar-SA"/>
        </w:rPr>
        <w:t>АО «Сбербанк-АСТ», владеющее сайтом  http://</w:t>
      </w:r>
      <w:hyperlink r:id="rId6" w:history="1">
        <w:r w:rsidR="00E904CD" w:rsidRPr="00E904CD">
          <w:rPr>
            <w:sz w:val="22"/>
            <w:szCs w:val="22"/>
            <w:lang w:eastAsia="ar-SA"/>
          </w:rPr>
          <w:t>utp.sberbank-ast.ru</w:t>
        </w:r>
      </w:hyperlink>
      <w:r w:rsidR="00E904CD" w:rsidRPr="00E904CD">
        <w:rPr>
          <w:sz w:val="22"/>
          <w:szCs w:val="22"/>
          <w:lang w:eastAsia="ar-SA"/>
        </w:rPr>
        <w:t xml:space="preserve"> в информационно-телекоммуникационной сети «Интернет».</w:t>
      </w:r>
    </w:p>
    <w:p w:rsidR="00232BF8" w:rsidRDefault="00E904CD" w:rsidP="00232BF8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E904CD">
        <w:rPr>
          <w:sz w:val="22"/>
          <w:szCs w:val="22"/>
          <w:u w:val="single"/>
          <w:lang w:eastAsia="ar-SA"/>
        </w:rPr>
        <w:t>Способ приватизации</w:t>
      </w:r>
      <w:r w:rsidRPr="00E904CD">
        <w:rPr>
          <w:sz w:val="22"/>
          <w:szCs w:val="22"/>
          <w:lang w:eastAsia="ar-SA"/>
        </w:rPr>
        <w:t xml:space="preserve"> – </w:t>
      </w:r>
      <w:r w:rsidR="00232BF8" w:rsidRPr="00232BF8">
        <w:rPr>
          <w:sz w:val="22"/>
          <w:szCs w:val="22"/>
          <w:lang w:eastAsia="ar-SA"/>
        </w:rPr>
        <w:t>государственного имущества посредством публичного предложения, форма подачи предложений по цене приватизируемого имущества - открытая, в электронной форме.</w:t>
      </w:r>
    </w:p>
    <w:p w:rsidR="00E904CD" w:rsidRPr="00E904CD" w:rsidRDefault="00E904CD" w:rsidP="00E904CD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E904CD">
        <w:rPr>
          <w:sz w:val="22"/>
          <w:szCs w:val="22"/>
          <w:lang w:eastAsia="ar-SA"/>
        </w:rPr>
        <w:t xml:space="preserve">Сведения о предыдущих торгах – </w:t>
      </w:r>
      <w:r w:rsidR="00232BF8" w:rsidRPr="00232BF8">
        <w:rPr>
          <w:sz w:val="22"/>
          <w:szCs w:val="22"/>
          <w:lang w:eastAsia="ar-SA"/>
        </w:rPr>
        <w:t>аукцион, назначенный на 21 декабря 2021 года, признан не состоявшимся в связи с одной поданной заявкой на участие.</w:t>
      </w:r>
    </w:p>
    <w:p w:rsidR="00FF0D06" w:rsidRPr="00E904CD" w:rsidRDefault="00E904CD" w:rsidP="00FF0D06">
      <w:pPr>
        <w:suppressAutoHyphens/>
        <w:ind w:right="-1" w:firstLine="567"/>
        <w:jc w:val="both"/>
        <w:rPr>
          <w:sz w:val="22"/>
          <w:szCs w:val="22"/>
          <w:u w:val="single"/>
          <w:lang w:eastAsia="ar-SA"/>
        </w:rPr>
      </w:pPr>
      <w:r w:rsidRPr="00E904CD">
        <w:rPr>
          <w:sz w:val="22"/>
          <w:szCs w:val="22"/>
          <w:u w:val="single"/>
          <w:lang w:eastAsia="ar-SA"/>
        </w:rPr>
        <w:t>Предмет продажи:</w:t>
      </w:r>
    </w:p>
    <w:p w:rsidR="00FF0D06" w:rsidRPr="00FF0D06" w:rsidRDefault="00E904CD" w:rsidP="00FF0D06">
      <w:pPr>
        <w:jc w:val="both"/>
        <w:rPr>
          <w:sz w:val="22"/>
          <w:szCs w:val="22"/>
        </w:rPr>
      </w:pPr>
      <w:r w:rsidRPr="00E904CD">
        <w:rPr>
          <w:sz w:val="22"/>
          <w:szCs w:val="22"/>
        </w:rPr>
        <w:t xml:space="preserve">Нежилое здание дачного дома </w:t>
      </w:r>
      <w:r w:rsidR="00FF0D06" w:rsidRPr="00FF0D06">
        <w:rPr>
          <w:sz w:val="22"/>
          <w:szCs w:val="22"/>
        </w:rPr>
        <w:t xml:space="preserve">с кадастровым номером 10:20:0010502:61, общей площадью 106,3 </w:t>
      </w:r>
      <w:proofErr w:type="spellStart"/>
      <w:r w:rsidR="00FF0D06" w:rsidRPr="00FF0D06">
        <w:rPr>
          <w:sz w:val="22"/>
          <w:szCs w:val="22"/>
        </w:rPr>
        <w:t>кв</w:t>
      </w:r>
      <w:proofErr w:type="gramStart"/>
      <w:r w:rsidR="00FF0D06" w:rsidRPr="00FF0D06">
        <w:rPr>
          <w:sz w:val="22"/>
          <w:szCs w:val="22"/>
        </w:rPr>
        <w:t>.м</w:t>
      </w:r>
      <w:proofErr w:type="spellEnd"/>
      <w:proofErr w:type="gramEnd"/>
      <w:r w:rsidR="00FF0D06" w:rsidRPr="00FF0D06">
        <w:rPr>
          <w:sz w:val="22"/>
          <w:szCs w:val="22"/>
        </w:rPr>
        <w:t xml:space="preserve">, расположенного по адресу: Республика Карелия, р-н </w:t>
      </w:r>
      <w:proofErr w:type="spellStart"/>
      <w:r w:rsidR="00FF0D06" w:rsidRPr="00FF0D06">
        <w:rPr>
          <w:sz w:val="22"/>
          <w:szCs w:val="22"/>
        </w:rPr>
        <w:t>Прионежский</w:t>
      </w:r>
      <w:proofErr w:type="spellEnd"/>
      <w:r w:rsidR="00FF0D06" w:rsidRPr="00FF0D06">
        <w:rPr>
          <w:sz w:val="22"/>
          <w:szCs w:val="22"/>
        </w:rPr>
        <w:t>, д. Шуйская Чупа, д.3</w:t>
      </w:r>
    </w:p>
    <w:p w:rsidR="00FF0D06" w:rsidRPr="00FF0D06" w:rsidRDefault="00FF0D06" w:rsidP="00FF0D06">
      <w:pPr>
        <w:jc w:val="both"/>
        <w:rPr>
          <w:sz w:val="22"/>
          <w:szCs w:val="22"/>
        </w:rPr>
      </w:pPr>
      <w:r w:rsidRPr="00FF0D06">
        <w:rPr>
          <w:sz w:val="22"/>
          <w:szCs w:val="22"/>
        </w:rPr>
        <w:t>Описание приватизируемого объекта составлено на основании технического паспорта здания от 26.11.1971 (инвентарный номер 5)</w:t>
      </w:r>
    </w:p>
    <w:p w:rsidR="00FF0D06" w:rsidRPr="00FF0D06" w:rsidRDefault="00FF0D06" w:rsidP="00FF0D06">
      <w:pPr>
        <w:jc w:val="both"/>
        <w:rPr>
          <w:sz w:val="22"/>
          <w:szCs w:val="22"/>
        </w:rPr>
      </w:pPr>
      <w:r w:rsidRPr="00FF0D06">
        <w:rPr>
          <w:sz w:val="22"/>
          <w:szCs w:val="22"/>
        </w:rPr>
        <w:t>Год постройки – 1936;</w:t>
      </w:r>
    </w:p>
    <w:p w:rsidR="00FF0D06" w:rsidRPr="00FF0D06" w:rsidRDefault="00FF0D06" w:rsidP="00FF0D06">
      <w:pPr>
        <w:jc w:val="both"/>
        <w:rPr>
          <w:sz w:val="22"/>
          <w:szCs w:val="22"/>
        </w:rPr>
      </w:pPr>
      <w:r w:rsidRPr="00FF0D06">
        <w:rPr>
          <w:sz w:val="22"/>
          <w:szCs w:val="22"/>
        </w:rPr>
        <w:t>Число этажей – 1;</w:t>
      </w:r>
    </w:p>
    <w:p w:rsidR="00FF0D06" w:rsidRPr="00FF0D06" w:rsidRDefault="00FF0D06" w:rsidP="00FF0D06">
      <w:pPr>
        <w:jc w:val="both"/>
        <w:rPr>
          <w:sz w:val="22"/>
          <w:szCs w:val="22"/>
        </w:rPr>
      </w:pPr>
      <w:r w:rsidRPr="00FF0D06">
        <w:rPr>
          <w:sz w:val="22"/>
          <w:szCs w:val="22"/>
        </w:rPr>
        <w:t>Конструктивные элементы:</w:t>
      </w:r>
    </w:p>
    <w:p w:rsidR="00FF0D06" w:rsidRPr="00FF0D06" w:rsidRDefault="00FF0D06" w:rsidP="00FF0D06">
      <w:pPr>
        <w:jc w:val="both"/>
        <w:rPr>
          <w:sz w:val="22"/>
          <w:szCs w:val="22"/>
        </w:rPr>
      </w:pPr>
      <w:r w:rsidRPr="00FF0D06">
        <w:rPr>
          <w:sz w:val="22"/>
          <w:szCs w:val="22"/>
        </w:rPr>
        <w:t>Фундамент –  бутовый ленточный;</w:t>
      </w:r>
    </w:p>
    <w:p w:rsidR="00FF0D06" w:rsidRPr="00FF0D06" w:rsidRDefault="00FF0D06" w:rsidP="00FF0D06">
      <w:pPr>
        <w:jc w:val="both"/>
        <w:rPr>
          <w:sz w:val="22"/>
          <w:szCs w:val="22"/>
        </w:rPr>
      </w:pPr>
      <w:r w:rsidRPr="00FF0D06">
        <w:rPr>
          <w:sz w:val="22"/>
          <w:szCs w:val="22"/>
        </w:rPr>
        <w:t xml:space="preserve">Наружные и </w:t>
      </w:r>
      <w:proofErr w:type="spellStart"/>
      <w:r w:rsidRPr="00FF0D06">
        <w:rPr>
          <w:sz w:val="22"/>
          <w:szCs w:val="22"/>
        </w:rPr>
        <w:t>внут</w:t>
      </w:r>
      <w:proofErr w:type="spellEnd"/>
      <w:r w:rsidRPr="00FF0D06">
        <w:rPr>
          <w:sz w:val="22"/>
          <w:szCs w:val="22"/>
        </w:rPr>
        <w:t>. капитальные стен</w:t>
      </w:r>
      <w:proofErr w:type="gramStart"/>
      <w:r w:rsidRPr="00FF0D06">
        <w:rPr>
          <w:sz w:val="22"/>
          <w:szCs w:val="22"/>
        </w:rPr>
        <w:t>ы–</w:t>
      </w:r>
      <w:proofErr w:type="gramEnd"/>
      <w:r w:rsidRPr="00FF0D06">
        <w:rPr>
          <w:sz w:val="22"/>
          <w:szCs w:val="22"/>
        </w:rPr>
        <w:t xml:space="preserve"> каркасно-засыпные;</w:t>
      </w:r>
    </w:p>
    <w:p w:rsidR="00FF0D06" w:rsidRPr="00FF0D06" w:rsidRDefault="00FF0D06" w:rsidP="00FF0D06">
      <w:pPr>
        <w:jc w:val="both"/>
        <w:rPr>
          <w:sz w:val="22"/>
          <w:szCs w:val="22"/>
        </w:rPr>
      </w:pPr>
      <w:r w:rsidRPr="00FF0D06">
        <w:rPr>
          <w:sz w:val="22"/>
          <w:szCs w:val="22"/>
        </w:rPr>
        <w:t>Перегородки – деревянные;</w:t>
      </w:r>
    </w:p>
    <w:p w:rsidR="00FF0D06" w:rsidRPr="00FF0D06" w:rsidRDefault="00FF0D06" w:rsidP="00FF0D06">
      <w:pPr>
        <w:jc w:val="both"/>
        <w:rPr>
          <w:sz w:val="22"/>
          <w:szCs w:val="22"/>
        </w:rPr>
      </w:pPr>
      <w:r w:rsidRPr="00FF0D06">
        <w:rPr>
          <w:sz w:val="22"/>
          <w:szCs w:val="22"/>
        </w:rPr>
        <w:t>Перекрытия чердачное -  деревянное отепленное;</w:t>
      </w:r>
    </w:p>
    <w:p w:rsidR="00FF0D06" w:rsidRPr="00FF0D06" w:rsidRDefault="00FF0D06" w:rsidP="00FF0D06">
      <w:pPr>
        <w:jc w:val="both"/>
        <w:rPr>
          <w:sz w:val="22"/>
          <w:szCs w:val="22"/>
        </w:rPr>
      </w:pPr>
      <w:r w:rsidRPr="00FF0D06">
        <w:rPr>
          <w:sz w:val="22"/>
          <w:szCs w:val="22"/>
        </w:rPr>
        <w:t>Крыша – железная;</w:t>
      </w:r>
    </w:p>
    <w:p w:rsidR="00FF0D06" w:rsidRPr="00FF0D06" w:rsidRDefault="00FF0D06" w:rsidP="00FF0D06">
      <w:pPr>
        <w:jc w:val="both"/>
        <w:rPr>
          <w:sz w:val="22"/>
          <w:szCs w:val="22"/>
        </w:rPr>
      </w:pPr>
      <w:r w:rsidRPr="00FF0D06">
        <w:rPr>
          <w:sz w:val="22"/>
          <w:szCs w:val="22"/>
        </w:rPr>
        <w:t>Полы – дощатые, окрашены;</w:t>
      </w:r>
    </w:p>
    <w:p w:rsidR="00FF0D06" w:rsidRPr="00FF0D06" w:rsidRDefault="00FF0D06" w:rsidP="00FF0D06">
      <w:pPr>
        <w:jc w:val="both"/>
        <w:rPr>
          <w:sz w:val="22"/>
          <w:szCs w:val="22"/>
        </w:rPr>
      </w:pPr>
      <w:r w:rsidRPr="00FF0D06">
        <w:rPr>
          <w:sz w:val="22"/>
          <w:szCs w:val="22"/>
        </w:rPr>
        <w:t>Отопление – печное, круглые печи;</w:t>
      </w:r>
    </w:p>
    <w:p w:rsidR="00FF0D06" w:rsidRPr="00FF0D06" w:rsidRDefault="00FF0D06" w:rsidP="00FF0D06">
      <w:pPr>
        <w:jc w:val="both"/>
        <w:rPr>
          <w:sz w:val="22"/>
          <w:szCs w:val="22"/>
        </w:rPr>
      </w:pPr>
      <w:r w:rsidRPr="00FF0D06">
        <w:rPr>
          <w:sz w:val="22"/>
          <w:szCs w:val="22"/>
        </w:rPr>
        <w:t>Водопровод – трубы стальные;</w:t>
      </w:r>
    </w:p>
    <w:p w:rsidR="00FF0D06" w:rsidRPr="00FF0D06" w:rsidRDefault="00FF0D06" w:rsidP="00FF0D06">
      <w:pPr>
        <w:jc w:val="both"/>
        <w:rPr>
          <w:sz w:val="22"/>
          <w:szCs w:val="22"/>
        </w:rPr>
      </w:pPr>
      <w:r w:rsidRPr="00FF0D06">
        <w:rPr>
          <w:sz w:val="22"/>
          <w:szCs w:val="22"/>
        </w:rPr>
        <w:t>Канализация – трубы чугунные;</w:t>
      </w:r>
    </w:p>
    <w:p w:rsidR="00FF0D06" w:rsidRPr="00FF0D06" w:rsidRDefault="00FF0D06" w:rsidP="00FF0D06">
      <w:pPr>
        <w:jc w:val="both"/>
        <w:rPr>
          <w:sz w:val="22"/>
          <w:szCs w:val="22"/>
        </w:rPr>
      </w:pPr>
      <w:r w:rsidRPr="00FF0D06">
        <w:rPr>
          <w:sz w:val="22"/>
          <w:szCs w:val="22"/>
        </w:rPr>
        <w:t>Электроосвещение – проводка открытая;</w:t>
      </w:r>
    </w:p>
    <w:p w:rsidR="00FF0D06" w:rsidRPr="00FF0D06" w:rsidRDefault="00FF0D06" w:rsidP="00FF0D06">
      <w:pPr>
        <w:jc w:val="both"/>
        <w:rPr>
          <w:sz w:val="22"/>
          <w:szCs w:val="22"/>
        </w:rPr>
      </w:pPr>
      <w:r w:rsidRPr="00FF0D06">
        <w:rPr>
          <w:sz w:val="22"/>
          <w:szCs w:val="22"/>
        </w:rPr>
        <w:t xml:space="preserve">Газоснабжение – </w:t>
      </w:r>
      <w:proofErr w:type="spellStart"/>
      <w:r w:rsidRPr="00FF0D06">
        <w:rPr>
          <w:sz w:val="22"/>
          <w:szCs w:val="22"/>
        </w:rPr>
        <w:t>баллоное</w:t>
      </w:r>
      <w:proofErr w:type="spellEnd"/>
      <w:proofErr w:type="gramStart"/>
      <w:r w:rsidRPr="00FF0D06">
        <w:rPr>
          <w:sz w:val="22"/>
          <w:szCs w:val="22"/>
        </w:rPr>
        <w:t>..</w:t>
      </w:r>
      <w:proofErr w:type="gramEnd"/>
    </w:p>
    <w:p w:rsidR="00FF0D06" w:rsidRPr="00FF0D06" w:rsidRDefault="00FF0D06" w:rsidP="00FF0D06">
      <w:pPr>
        <w:jc w:val="both"/>
        <w:rPr>
          <w:sz w:val="22"/>
          <w:szCs w:val="22"/>
        </w:rPr>
      </w:pPr>
    </w:p>
    <w:p w:rsidR="00FF0D06" w:rsidRPr="00FF0D06" w:rsidRDefault="00FF0D06" w:rsidP="00FF0D06">
      <w:pPr>
        <w:jc w:val="both"/>
        <w:rPr>
          <w:sz w:val="22"/>
          <w:szCs w:val="22"/>
        </w:rPr>
      </w:pPr>
      <w:r w:rsidRPr="00FF0D06">
        <w:rPr>
          <w:sz w:val="22"/>
          <w:szCs w:val="22"/>
        </w:rPr>
        <w:t>Земельный участок:</w:t>
      </w:r>
    </w:p>
    <w:p w:rsidR="00FF0D06" w:rsidRPr="00FF0D06" w:rsidRDefault="00FF0D06" w:rsidP="00FF0D06">
      <w:pPr>
        <w:jc w:val="both"/>
        <w:rPr>
          <w:sz w:val="22"/>
          <w:szCs w:val="22"/>
        </w:rPr>
      </w:pPr>
      <w:r w:rsidRPr="00FF0D06">
        <w:rPr>
          <w:sz w:val="22"/>
          <w:szCs w:val="22"/>
        </w:rPr>
        <w:t xml:space="preserve">Площадь – 1426 </w:t>
      </w:r>
      <w:proofErr w:type="spellStart"/>
      <w:r w:rsidRPr="00FF0D06">
        <w:rPr>
          <w:sz w:val="22"/>
          <w:szCs w:val="22"/>
        </w:rPr>
        <w:t>кв.м</w:t>
      </w:r>
      <w:proofErr w:type="spellEnd"/>
      <w:r w:rsidRPr="00FF0D06">
        <w:rPr>
          <w:sz w:val="22"/>
          <w:szCs w:val="22"/>
        </w:rPr>
        <w:t>.;</w:t>
      </w:r>
    </w:p>
    <w:p w:rsidR="00FF0D06" w:rsidRPr="00FF0D06" w:rsidRDefault="00FF0D06" w:rsidP="00FF0D06">
      <w:pPr>
        <w:jc w:val="both"/>
        <w:rPr>
          <w:sz w:val="22"/>
          <w:szCs w:val="22"/>
        </w:rPr>
      </w:pPr>
      <w:r w:rsidRPr="00FF0D06">
        <w:rPr>
          <w:sz w:val="22"/>
          <w:szCs w:val="22"/>
        </w:rPr>
        <w:t>Кадастровый номер 10:20:0015511:350,</w:t>
      </w:r>
    </w:p>
    <w:p w:rsidR="00FF0D06" w:rsidRPr="00FF0D06" w:rsidRDefault="00FF0D06" w:rsidP="00FF0D06">
      <w:pPr>
        <w:jc w:val="both"/>
        <w:rPr>
          <w:sz w:val="22"/>
          <w:szCs w:val="22"/>
        </w:rPr>
      </w:pPr>
      <w:r w:rsidRPr="00FF0D06">
        <w:rPr>
          <w:sz w:val="22"/>
          <w:szCs w:val="22"/>
        </w:rPr>
        <w:t>Категория земель: земли населенных пунктов;</w:t>
      </w:r>
    </w:p>
    <w:p w:rsidR="00FF0D06" w:rsidRDefault="00FF0D06" w:rsidP="00FF0D06">
      <w:pPr>
        <w:jc w:val="both"/>
        <w:rPr>
          <w:sz w:val="22"/>
          <w:szCs w:val="22"/>
        </w:rPr>
      </w:pPr>
      <w:r w:rsidRPr="00FF0D06">
        <w:rPr>
          <w:sz w:val="22"/>
          <w:szCs w:val="22"/>
        </w:rPr>
        <w:t>Разрешенное использование: для эксплуатации дачного поселка.</w:t>
      </w:r>
    </w:p>
    <w:p w:rsidR="00FF0D06" w:rsidRDefault="00FF0D06" w:rsidP="00E904CD">
      <w:pPr>
        <w:jc w:val="both"/>
        <w:rPr>
          <w:sz w:val="22"/>
          <w:szCs w:val="22"/>
        </w:rPr>
      </w:pPr>
    </w:p>
    <w:p w:rsidR="00115747" w:rsidRPr="00E904CD" w:rsidRDefault="00115747" w:rsidP="00E904CD">
      <w:pPr>
        <w:pStyle w:val="21"/>
        <w:ind w:right="-144"/>
        <w:jc w:val="both"/>
        <w:rPr>
          <w:sz w:val="22"/>
          <w:szCs w:val="22"/>
          <w:u w:val="single"/>
        </w:rPr>
      </w:pPr>
      <w:r w:rsidRPr="00E904CD">
        <w:rPr>
          <w:sz w:val="22"/>
          <w:szCs w:val="22"/>
          <w:u w:val="single"/>
        </w:rPr>
        <w:t xml:space="preserve">Объект приватизации является государственной собственностью Республики Карелия. </w:t>
      </w:r>
    </w:p>
    <w:p w:rsidR="00FF0D06" w:rsidRPr="00FF0D06" w:rsidRDefault="00FF0D06" w:rsidP="00232BF8">
      <w:pPr>
        <w:pStyle w:val="a3"/>
        <w:tabs>
          <w:tab w:val="left" w:pos="6946"/>
        </w:tabs>
        <w:rPr>
          <w:sz w:val="22"/>
          <w:szCs w:val="22"/>
        </w:rPr>
      </w:pPr>
      <w:r w:rsidRPr="00FF0D06">
        <w:rPr>
          <w:sz w:val="22"/>
          <w:szCs w:val="22"/>
        </w:rPr>
        <w:t xml:space="preserve">Государственная регистрация права собственности Республики Карелия на нежилое здание дачного дома с кадастровым номером 10:20:0010502:61, общей площадью 106,3 </w:t>
      </w:r>
      <w:proofErr w:type="spellStart"/>
      <w:r w:rsidRPr="00FF0D06">
        <w:rPr>
          <w:sz w:val="22"/>
          <w:szCs w:val="22"/>
        </w:rPr>
        <w:t>кв</w:t>
      </w:r>
      <w:proofErr w:type="gramStart"/>
      <w:r w:rsidRPr="00FF0D06">
        <w:rPr>
          <w:sz w:val="22"/>
          <w:szCs w:val="22"/>
        </w:rPr>
        <w:t>.м</w:t>
      </w:r>
      <w:proofErr w:type="spellEnd"/>
      <w:proofErr w:type="gramEnd"/>
      <w:r w:rsidRPr="00FF0D06">
        <w:rPr>
          <w:sz w:val="22"/>
          <w:szCs w:val="22"/>
        </w:rPr>
        <w:t xml:space="preserve">, расположенного по адресу: Республика Карелия, р-н </w:t>
      </w:r>
      <w:proofErr w:type="spellStart"/>
      <w:r w:rsidRPr="00FF0D06">
        <w:rPr>
          <w:sz w:val="22"/>
          <w:szCs w:val="22"/>
        </w:rPr>
        <w:t>Прионежский</w:t>
      </w:r>
      <w:proofErr w:type="spellEnd"/>
      <w:r w:rsidRPr="00FF0D06">
        <w:rPr>
          <w:sz w:val="22"/>
          <w:szCs w:val="22"/>
        </w:rPr>
        <w:t>, д. Шуйская Чупа, д.3, регистрационная запись № 10-10-01/005/2012-316 от 29.02.2012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13.10.2021 г. № КУВИ-002/2021-136116993.</w:t>
      </w:r>
    </w:p>
    <w:p w:rsidR="00FF0D06" w:rsidRPr="00FF0D06" w:rsidRDefault="00FF0D06" w:rsidP="00232BF8">
      <w:pPr>
        <w:pStyle w:val="a3"/>
        <w:tabs>
          <w:tab w:val="left" w:pos="6946"/>
        </w:tabs>
        <w:rPr>
          <w:sz w:val="22"/>
          <w:szCs w:val="22"/>
        </w:rPr>
      </w:pPr>
      <w:r w:rsidRPr="00FF0D06">
        <w:rPr>
          <w:sz w:val="22"/>
          <w:szCs w:val="22"/>
        </w:rPr>
        <w:t>Государственная регистрация права собственности Республики Карелия на земельный участок с кадастровым номером 10:20:0015511:350, регистрационная запись №10-10/001-10/001/002/2016-4791/1 от 05.04.2016 г.,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12.08.2021  №КУВИ-002/2021-104710350.</w:t>
      </w:r>
    </w:p>
    <w:p w:rsidR="00232BF8" w:rsidRDefault="00232BF8" w:rsidP="00232BF8">
      <w:pPr>
        <w:pStyle w:val="a3"/>
        <w:tabs>
          <w:tab w:val="left" w:pos="6946"/>
        </w:tabs>
        <w:rPr>
          <w:sz w:val="22"/>
          <w:szCs w:val="22"/>
        </w:rPr>
      </w:pPr>
    </w:p>
    <w:p w:rsidR="00232BF8" w:rsidRDefault="00FF0D06" w:rsidP="00232BF8">
      <w:pPr>
        <w:pStyle w:val="a3"/>
        <w:tabs>
          <w:tab w:val="left" w:pos="6946"/>
        </w:tabs>
        <w:rPr>
          <w:sz w:val="22"/>
          <w:szCs w:val="22"/>
        </w:rPr>
      </w:pPr>
      <w:r w:rsidRPr="00FF0D06">
        <w:rPr>
          <w:sz w:val="22"/>
          <w:szCs w:val="22"/>
        </w:rPr>
        <w:t>Правообладатель – Республики Карелия</w:t>
      </w:r>
      <w:r w:rsidR="00232BF8">
        <w:rPr>
          <w:sz w:val="22"/>
          <w:szCs w:val="22"/>
        </w:rPr>
        <w:t>.</w:t>
      </w:r>
    </w:p>
    <w:p w:rsidR="00232BF8" w:rsidRDefault="00232BF8" w:rsidP="00232BF8">
      <w:pPr>
        <w:pStyle w:val="a3"/>
        <w:tabs>
          <w:tab w:val="left" w:pos="6946"/>
        </w:tabs>
        <w:rPr>
          <w:sz w:val="22"/>
          <w:szCs w:val="22"/>
        </w:rPr>
      </w:pPr>
    </w:p>
    <w:p w:rsidR="00FF0D06" w:rsidRPr="00FF0D06" w:rsidRDefault="00FF0D06" w:rsidP="00232BF8">
      <w:pPr>
        <w:pStyle w:val="a3"/>
        <w:tabs>
          <w:tab w:val="left" w:pos="6946"/>
        </w:tabs>
        <w:rPr>
          <w:sz w:val="22"/>
          <w:szCs w:val="22"/>
        </w:rPr>
      </w:pPr>
      <w:r w:rsidRPr="00FF0D06">
        <w:rPr>
          <w:sz w:val="22"/>
          <w:szCs w:val="22"/>
        </w:rPr>
        <w:t xml:space="preserve">Способ приватизации – </w:t>
      </w:r>
      <w:r w:rsidR="00232BF8" w:rsidRPr="00232BF8">
        <w:rPr>
          <w:sz w:val="22"/>
          <w:szCs w:val="22"/>
        </w:rPr>
        <w:t>государственного имущества посредством публичного предложения, форма подачи предложений по цене приватизируемого имущества - открытая, в электронной форме.</w:t>
      </w:r>
    </w:p>
    <w:p w:rsidR="00FF0D06" w:rsidRDefault="00FF0D06" w:rsidP="00232BF8">
      <w:pPr>
        <w:pStyle w:val="a3"/>
        <w:tabs>
          <w:tab w:val="left" w:pos="6946"/>
        </w:tabs>
        <w:rPr>
          <w:sz w:val="22"/>
          <w:szCs w:val="22"/>
        </w:rPr>
      </w:pPr>
      <w:r w:rsidRPr="00FF0D06">
        <w:rPr>
          <w:sz w:val="22"/>
          <w:szCs w:val="22"/>
        </w:rPr>
        <w:lastRenderedPageBreak/>
        <w:t xml:space="preserve">Начальная цена продажи нежилого здания дачного дома с кадастровым номером 10:20:0010502:61, общей площадью 106,3 </w:t>
      </w:r>
      <w:proofErr w:type="spellStart"/>
      <w:r w:rsidRPr="00FF0D06">
        <w:rPr>
          <w:sz w:val="22"/>
          <w:szCs w:val="22"/>
        </w:rPr>
        <w:t>кв</w:t>
      </w:r>
      <w:proofErr w:type="gramStart"/>
      <w:r w:rsidRPr="00FF0D06">
        <w:rPr>
          <w:sz w:val="22"/>
          <w:szCs w:val="22"/>
        </w:rPr>
        <w:t>.м</w:t>
      </w:r>
      <w:proofErr w:type="spellEnd"/>
      <w:proofErr w:type="gramEnd"/>
      <w:r w:rsidRPr="00FF0D06">
        <w:rPr>
          <w:sz w:val="22"/>
          <w:szCs w:val="22"/>
        </w:rPr>
        <w:t xml:space="preserve"> и земельного участка с кадастровым номером 10:20:0015511:350 общей  площадью 1426 </w:t>
      </w:r>
      <w:proofErr w:type="spellStart"/>
      <w:r w:rsidRPr="00FF0D06">
        <w:rPr>
          <w:sz w:val="22"/>
          <w:szCs w:val="22"/>
        </w:rPr>
        <w:t>кв.м</w:t>
      </w:r>
      <w:proofErr w:type="spellEnd"/>
      <w:r w:rsidRPr="00FF0D06">
        <w:rPr>
          <w:sz w:val="22"/>
          <w:szCs w:val="22"/>
        </w:rPr>
        <w:t xml:space="preserve">, расположенных по адресу: Республика Карелия, р-н </w:t>
      </w:r>
      <w:proofErr w:type="spellStart"/>
      <w:r w:rsidRPr="00FF0D06">
        <w:rPr>
          <w:sz w:val="22"/>
          <w:szCs w:val="22"/>
        </w:rPr>
        <w:t>Прионежский</w:t>
      </w:r>
      <w:proofErr w:type="spellEnd"/>
      <w:r w:rsidRPr="00FF0D06">
        <w:rPr>
          <w:sz w:val="22"/>
          <w:szCs w:val="22"/>
        </w:rPr>
        <w:t>, д. Шуйская Чупа, д.3 – 4 602 000 (четыре миллиона шестьсот две тысячи) рублей без учета НДС, в том числе стоимость земельного участка – 1 656 000 (один миллион шестьсот пятьдесят шесть тысяч) рублей без учета НДС.</w:t>
      </w:r>
    </w:p>
    <w:p w:rsidR="00232BF8" w:rsidRPr="00232BF8" w:rsidRDefault="00232BF8" w:rsidP="00232BF8">
      <w:pPr>
        <w:pStyle w:val="a3"/>
        <w:tabs>
          <w:tab w:val="left" w:pos="6946"/>
        </w:tabs>
        <w:rPr>
          <w:sz w:val="22"/>
          <w:szCs w:val="22"/>
        </w:rPr>
      </w:pPr>
      <w:r w:rsidRPr="00232BF8">
        <w:rPr>
          <w:sz w:val="22"/>
          <w:szCs w:val="22"/>
        </w:rPr>
        <w:t>Сумма задатка составляет 20 % начальной цены объекта и равна 920 400 (девятьсот двадцать тысяч четыреста) рублей.</w:t>
      </w:r>
    </w:p>
    <w:p w:rsidR="00232BF8" w:rsidRPr="00232BF8" w:rsidRDefault="00232BF8" w:rsidP="00232BF8">
      <w:pPr>
        <w:pStyle w:val="a3"/>
        <w:tabs>
          <w:tab w:val="left" w:pos="6946"/>
        </w:tabs>
        <w:rPr>
          <w:sz w:val="22"/>
          <w:szCs w:val="22"/>
        </w:rPr>
      </w:pPr>
      <w:r w:rsidRPr="00232BF8">
        <w:rPr>
          <w:sz w:val="22"/>
          <w:szCs w:val="22"/>
        </w:rPr>
        <w:t>Минимальная цена предложения (цена отсечения) составляет  2 301 000 (два миллиона триста одна тысяча) рублей.</w:t>
      </w:r>
    </w:p>
    <w:p w:rsidR="00232BF8" w:rsidRPr="00232BF8" w:rsidRDefault="00232BF8" w:rsidP="00232BF8">
      <w:pPr>
        <w:pStyle w:val="a3"/>
        <w:tabs>
          <w:tab w:val="left" w:pos="6946"/>
        </w:tabs>
        <w:rPr>
          <w:sz w:val="22"/>
          <w:szCs w:val="22"/>
        </w:rPr>
      </w:pPr>
      <w:r w:rsidRPr="00232BF8">
        <w:rPr>
          <w:sz w:val="22"/>
          <w:szCs w:val="22"/>
        </w:rPr>
        <w:t>Величина снижения цены первоначального предложения («шаг понижения») составляет 10% от начальной цены объекта и равна 460 200 (четыреста шестьдесят тысяч двести) рублей.</w:t>
      </w:r>
    </w:p>
    <w:p w:rsidR="00232BF8" w:rsidRPr="00232BF8" w:rsidRDefault="00232BF8" w:rsidP="00232BF8">
      <w:pPr>
        <w:pStyle w:val="a3"/>
        <w:tabs>
          <w:tab w:val="left" w:pos="6946"/>
        </w:tabs>
        <w:rPr>
          <w:sz w:val="22"/>
          <w:szCs w:val="22"/>
        </w:rPr>
      </w:pPr>
      <w:r w:rsidRPr="00232BF8">
        <w:rPr>
          <w:sz w:val="22"/>
          <w:szCs w:val="22"/>
        </w:rPr>
        <w:t>Величина повышения цены («шаг аукциона») в случае, предусмотренном п.5 Статьи 23 Федерального закона от 21.12.2001 №178-ФЗ «О приватизации государственного и муниципального имущества» составит 230 100 (двести тридцать тысяч сто) рублей.</w:t>
      </w:r>
    </w:p>
    <w:p w:rsidR="00232BF8" w:rsidRDefault="00232BF8" w:rsidP="00232BF8">
      <w:pPr>
        <w:pStyle w:val="a3"/>
        <w:tabs>
          <w:tab w:val="left" w:pos="6946"/>
        </w:tabs>
        <w:rPr>
          <w:sz w:val="22"/>
          <w:szCs w:val="22"/>
        </w:rPr>
      </w:pPr>
    </w:p>
    <w:p w:rsidR="00232BF8" w:rsidRPr="00FF0D06" w:rsidRDefault="00232BF8" w:rsidP="00232BF8">
      <w:pPr>
        <w:pStyle w:val="a3"/>
        <w:tabs>
          <w:tab w:val="left" w:pos="6946"/>
        </w:tabs>
        <w:rPr>
          <w:sz w:val="22"/>
          <w:szCs w:val="22"/>
        </w:rPr>
      </w:pPr>
    </w:p>
    <w:p w:rsidR="00FF0D06" w:rsidRPr="00FF0D06" w:rsidRDefault="00FF0D06" w:rsidP="00232BF8">
      <w:pPr>
        <w:pStyle w:val="a3"/>
        <w:tabs>
          <w:tab w:val="left" w:pos="6946"/>
        </w:tabs>
        <w:rPr>
          <w:sz w:val="22"/>
          <w:szCs w:val="22"/>
        </w:rPr>
      </w:pPr>
      <w:r w:rsidRPr="00FF0D06">
        <w:rPr>
          <w:sz w:val="22"/>
          <w:szCs w:val="22"/>
        </w:rPr>
        <w:t xml:space="preserve">Обременение и дополнительная информация: </w:t>
      </w:r>
    </w:p>
    <w:p w:rsidR="00FF0D06" w:rsidRPr="00FF0D06" w:rsidRDefault="00FF0D06" w:rsidP="00232BF8">
      <w:pPr>
        <w:pStyle w:val="a3"/>
        <w:tabs>
          <w:tab w:val="left" w:pos="6946"/>
        </w:tabs>
        <w:rPr>
          <w:sz w:val="22"/>
          <w:szCs w:val="22"/>
        </w:rPr>
      </w:pPr>
      <w:r w:rsidRPr="00FF0D06">
        <w:rPr>
          <w:sz w:val="22"/>
          <w:szCs w:val="22"/>
        </w:rPr>
        <w:t xml:space="preserve">Отсутствует подтвержденная информация об отсутствии зарегистрированных лиц по адресу: Республика Карелия, р-н </w:t>
      </w:r>
      <w:proofErr w:type="spellStart"/>
      <w:r w:rsidRPr="00FF0D06">
        <w:rPr>
          <w:sz w:val="22"/>
          <w:szCs w:val="22"/>
        </w:rPr>
        <w:t>Прионежский</w:t>
      </w:r>
      <w:proofErr w:type="spellEnd"/>
      <w:r w:rsidRPr="00FF0D06">
        <w:rPr>
          <w:sz w:val="22"/>
          <w:szCs w:val="22"/>
        </w:rPr>
        <w:t>, д. Шуйская Чупа, д.3.</w:t>
      </w:r>
    </w:p>
    <w:p w:rsidR="00FF0D06" w:rsidRPr="00FF0D06" w:rsidRDefault="00FF0D06" w:rsidP="00232BF8">
      <w:pPr>
        <w:pStyle w:val="a3"/>
        <w:tabs>
          <w:tab w:val="left" w:pos="6946"/>
        </w:tabs>
        <w:rPr>
          <w:sz w:val="22"/>
          <w:szCs w:val="22"/>
        </w:rPr>
      </w:pPr>
      <w:r w:rsidRPr="00FF0D06">
        <w:rPr>
          <w:sz w:val="22"/>
          <w:szCs w:val="22"/>
        </w:rPr>
        <w:t>На основании сведений из Единого государственного реестра недвижимости:</w:t>
      </w:r>
    </w:p>
    <w:p w:rsidR="00FF0D06" w:rsidRPr="00FF0D06" w:rsidRDefault="00FF0D06" w:rsidP="00232BF8">
      <w:pPr>
        <w:pStyle w:val="a3"/>
        <w:tabs>
          <w:tab w:val="left" w:pos="6946"/>
        </w:tabs>
        <w:rPr>
          <w:sz w:val="22"/>
          <w:szCs w:val="22"/>
        </w:rPr>
      </w:pPr>
      <w:r w:rsidRPr="00FF0D06">
        <w:rPr>
          <w:sz w:val="22"/>
          <w:szCs w:val="22"/>
        </w:rPr>
        <w:t xml:space="preserve">Для земельного участка с кадастровым номером 10:20:0015511:350 обеспечен доступ посредством земельного участка (земельных участков) с кадастровым номером:10:20:0015511:93. Сведения об ограничениях права на объект недвижимости, обременениях данного объекта, не зарегистрированных в реестре прав, ограничений прав и обременений недвижимого имущества: вид ограничения (обременения): ограничения прав на земельный участок, предусмотренные статьями 56, 56.1 Земельного кодекса Российской Федерации; срок действия: с 09.10.2015; реквизиты документа-основания: землеустроительное дело по описанию местоположения границ </w:t>
      </w:r>
      <w:proofErr w:type="spellStart"/>
      <w:r w:rsidRPr="00FF0D06">
        <w:rPr>
          <w:sz w:val="22"/>
          <w:szCs w:val="22"/>
        </w:rPr>
        <w:t>водоохранных</w:t>
      </w:r>
      <w:proofErr w:type="spellEnd"/>
      <w:r w:rsidRPr="00FF0D06">
        <w:rPr>
          <w:sz w:val="22"/>
          <w:szCs w:val="22"/>
        </w:rPr>
        <w:t xml:space="preserve"> зон </w:t>
      </w:r>
      <w:proofErr w:type="spellStart"/>
      <w:r w:rsidRPr="00FF0D06">
        <w:rPr>
          <w:sz w:val="22"/>
          <w:szCs w:val="22"/>
        </w:rPr>
        <w:t>оз</w:t>
      </w:r>
      <w:proofErr w:type="gramStart"/>
      <w:r w:rsidRPr="00FF0D06">
        <w:rPr>
          <w:sz w:val="22"/>
          <w:szCs w:val="22"/>
        </w:rPr>
        <w:t>.К</w:t>
      </w:r>
      <w:proofErr w:type="gramEnd"/>
      <w:r w:rsidRPr="00FF0D06">
        <w:rPr>
          <w:sz w:val="22"/>
          <w:szCs w:val="22"/>
        </w:rPr>
        <w:t>ончозеро</w:t>
      </w:r>
      <w:proofErr w:type="spellEnd"/>
      <w:r w:rsidRPr="00FF0D06">
        <w:rPr>
          <w:sz w:val="22"/>
          <w:szCs w:val="22"/>
        </w:rPr>
        <w:t xml:space="preserve"> и оз. </w:t>
      </w:r>
      <w:proofErr w:type="spellStart"/>
      <w:r w:rsidRPr="00FF0D06">
        <w:rPr>
          <w:sz w:val="22"/>
          <w:szCs w:val="22"/>
        </w:rPr>
        <w:t>Укш</w:t>
      </w:r>
      <w:proofErr w:type="spellEnd"/>
      <w:r w:rsidRPr="00FF0D06">
        <w:rPr>
          <w:sz w:val="22"/>
          <w:szCs w:val="22"/>
        </w:rPr>
        <w:t xml:space="preserve">-озеро от 19.11.2014 № б/н, вид ограничения (обременения): ограничения прав на земельный участок, предусмотренные статьями 56, 56.1 Земельного кодекса Российской Федерации; срок действия: с 09.10.2015; реквизиты документа основания: землеустроительное дело по описанию местоположения границ </w:t>
      </w:r>
      <w:proofErr w:type="spellStart"/>
      <w:r w:rsidRPr="00FF0D06">
        <w:rPr>
          <w:sz w:val="22"/>
          <w:szCs w:val="22"/>
        </w:rPr>
        <w:t>водоохранных</w:t>
      </w:r>
      <w:proofErr w:type="spellEnd"/>
      <w:r w:rsidRPr="00FF0D06">
        <w:rPr>
          <w:sz w:val="22"/>
          <w:szCs w:val="22"/>
        </w:rPr>
        <w:t xml:space="preserve"> зон оз. </w:t>
      </w:r>
      <w:proofErr w:type="spellStart"/>
      <w:r w:rsidRPr="00FF0D06">
        <w:rPr>
          <w:sz w:val="22"/>
          <w:szCs w:val="22"/>
        </w:rPr>
        <w:t>Кончозеро</w:t>
      </w:r>
      <w:proofErr w:type="spellEnd"/>
      <w:r w:rsidRPr="00FF0D06">
        <w:rPr>
          <w:sz w:val="22"/>
          <w:szCs w:val="22"/>
        </w:rPr>
        <w:t xml:space="preserve"> и оз. </w:t>
      </w:r>
      <w:proofErr w:type="spellStart"/>
      <w:r w:rsidRPr="00FF0D06">
        <w:rPr>
          <w:sz w:val="22"/>
          <w:szCs w:val="22"/>
        </w:rPr>
        <w:t>Укш</w:t>
      </w:r>
      <w:proofErr w:type="spellEnd"/>
      <w:r w:rsidRPr="00FF0D06">
        <w:rPr>
          <w:sz w:val="22"/>
          <w:szCs w:val="22"/>
        </w:rPr>
        <w:t xml:space="preserve">-озеро от 19.11.2014 №б/н. </w:t>
      </w:r>
    </w:p>
    <w:p w:rsidR="00FF0D06" w:rsidRPr="00FF0D06" w:rsidRDefault="00FF0D06" w:rsidP="00FF0D06">
      <w:pPr>
        <w:pStyle w:val="a3"/>
        <w:tabs>
          <w:tab w:val="left" w:pos="6946"/>
        </w:tabs>
        <w:ind w:left="567"/>
        <w:rPr>
          <w:sz w:val="22"/>
          <w:szCs w:val="22"/>
        </w:rPr>
      </w:pPr>
    </w:p>
    <w:p w:rsidR="00FF0D06" w:rsidRPr="00FF0D06" w:rsidRDefault="00FF0D06" w:rsidP="00232BF8">
      <w:pPr>
        <w:pStyle w:val="a3"/>
        <w:tabs>
          <w:tab w:val="left" w:pos="6946"/>
        </w:tabs>
        <w:rPr>
          <w:sz w:val="22"/>
          <w:szCs w:val="22"/>
        </w:rPr>
      </w:pPr>
      <w:r w:rsidRPr="00FF0D06">
        <w:rPr>
          <w:sz w:val="22"/>
          <w:szCs w:val="22"/>
        </w:rPr>
        <w:t>Вид ограничения (обременения): ограничения прав на земельный участок с кадастровым номером 10:20:0015511:350, предусмотренные статьями 56, 56.1 Земельного кодекса Российской Федерации:</w:t>
      </w:r>
    </w:p>
    <w:p w:rsidR="00FF0D06" w:rsidRPr="00FF0D06" w:rsidRDefault="00FF0D06" w:rsidP="00232BF8">
      <w:pPr>
        <w:pStyle w:val="a3"/>
        <w:tabs>
          <w:tab w:val="left" w:pos="6946"/>
        </w:tabs>
        <w:rPr>
          <w:sz w:val="22"/>
          <w:szCs w:val="22"/>
        </w:rPr>
      </w:pPr>
      <w:r w:rsidRPr="00FF0D06">
        <w:rPr>
          <w:sz w:val="22"/>
          <w:szCs w:val="22"/>
        </w:rPr>
        <w:t xml:space="preserve">- Срок действия: с 2015-10-09; реквизиты документа – основания: землеустроительное дело по описанию местоположения границ </w:t>
      </w:r>
      <w:proofErr w:type="spellStart"/>
      <w:r w:rsidRPr="00FF0D06">
        <w:rPr>
          <w:sz w:val="22"/>
          <w:szCs w:val="22"/>
        </w:rPr>
        <w:t>водоохранных</w:t>
      </w:r>
      <w:proofErr w:type="spellEnd"/>
      <w:r w:rsidRPr="00FF0D06">
        <w:rPr>
          <w:sz w:val="22"/>
          <w:szCs w:val="22"/>
        </w:rPr>
        <w:t xml:space="preserve"> зон </w:t>
      </w:r>
      <w:proofErr w:type="spellStart"/>
      <w:r w:rsidRPr="00FF0D06">
        <w:rPr>
          <w:sz w:val="22"/>
          <w:szCs w:val="22"/>
        </w:rPr>
        <w:t>оз</w:t>
      </w:r>
      <w:proofErr w:type="gramStart"/>
      <w:r w:rsidRPr="00FF0D06">
        <w:rPr>
          <w:sz w:val="22"/>
          <w:szCs w:val="22"/>
        </w:rPr>
        <w:t>.К</w:t>
      </w:r>
      <w:proofErr w:type="gramEnd"/>
      <w:r w:rsidRPr="00FF0D06">
        <w:rPr>
          <w:sz w:val="22"/>
          <w:szCs w:val="22"/>
        </w:rPr>
        <w:t>ончозеро</w:t>
      </w:r>
      <w:proofErr w:type="spellEnd"/>
      <w:r w:rsidRPr="00FF0D06">
        <w:rPr>
          <w:sz w:val="22"/>
          <w:szCs w:val="22"/>
        </w:rPr>
        <w:t xml:space="preserve"> и оз. </w:t>
      </w:r>
      <w:proofErr w:type="spellStart"/>
      <w:r w:rsidRPr="00FF0D06">
        <w:rPr>
          <w:sz w:val="22"/>
          <w:szCs w:val="22"/>
        </w:rPr>
        <w:t>Укш</w:t>
      </w:r>
      <w:proofErr w:type="spellEnd"/>
      <w:r w:rsidRPr="00FF0D06">
        <w:rPr>
          <w:sz w:val="22"/>
          <w:szCs w:val="22"/>
        </w:rPr>
        <w:t xml:space="preserve">-озеро от 19.11.2014 № б/н; Содержание ограничения (обременения): </w:t>
      </w:r>
      <w:proofErr w:type="gramStart"/>
      <w:r w:rsidRPr="00FF0D06">
        <w:rPr>
          <w:sz w:val="22"/>
          <w:szCs w:val="22"/>
        </w:rPr>
        <w:t xml:space="preserve">В соответствии со ст. 65 ч. 15 Водного кодекса Российской Федерации от 03.06.2006 № 74-ФЗ в границах </w:t>
      </w:r>
      <w:proofErr w:type="spellStart"/>
      <w:r w:rsidRPr="00FF0D06">
        <w:rPr>
          <w:sz w:val="22"/>
          <w:szCs w:val="22"/>
        </w:rPr>
        <w:t>водоохранных</w:t>
      </w:r>
      <w:proofErr w:type="spellEnd"/>
      <w:r w:rsidRPr="00FF0D06">
        <w:rPr>
          <w:sz w:val="22"/>
          <w:szCs w:val="22"/>
        </w:rPr>
        <w:t xml:space="preserve"> зон запрещается: 1) использование сточных вод в целях регулирования плодородия почв; 2)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отходов;3) осуществление авиационных мер по борьбе с вредными организмами;</w:t>
      </w:r>
      <w:proofErr w:type="gramEnd"/>
      <w:r w:rsidRPr="00FF0D06">
        <w:rPr>
          <w:sz w:val="22"/>
          <w:szCs w:val="22"/>
        </w:rPr>
        <w:t xml:space="preserve"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 </w:t>
      </w:r>
      <w:proofErr w:type="gramStart"/>
      <w:r w:rsidRPr="00FF0D06">
        <w:rPr>
          <w:sz w:val="22"/>
          <w:szCs w:val="22"/>
        </w:rPr>
        <w:t>5) размещение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инфраструктуры внутренних водных путей, в том числе баз (сооружений) для стоянки маломерных судов, объектов органов федеральной службы безопасности),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  <w:proofErr w:type="gramEnd"/>
      <w:r w:rsidRPr="00FF0D06">
        <w:rPr>
          <w:sz w:val="22"/>
          <w:szCs w:val="22"/>
        </w:rPr>
        <w:t xml:space="preserve"> 6) размещение специализированных хранилищ пестицидов и </w:t>
      </w:r>
      <w:proofErr w:type="spellStart"/>
      <w:r w:rsidRPr="00FF0D06">
        <w:rPr>
          <w:sz w:val="22"/>
          <w:szCs w:val="22"/>
        </w:rPr>
        <w:t>агрохимикатов</w:t>
      </w:r>
      <w:proofErr w:type="spellEnd"/>
      <w:r w:rsidRPr="00FF0D06">
        <w:rPr>
          <w:sz w:val="22"/>
          <w:szCs w:val="22"/>
        </w:rPr>
        <w:t xml:space="preserve">, применение пестицидов и </w:t>
      </w:r>
      <w:proofErr w:type="spellStart"/>
      <w:r w:rsidRPr="00FF0D06">
        <w:rPr>
          <w:sz w:val="22"/>
          <w:szCs w:val="22"/>
        </w:rPr>
        <w:t>агрохимикатов</w:t>
      </w:r>
      <w:proofErr w:type="spellEnd"/>
      <w:r w:rsidRPr="00FF0D06">
        <w:rPr>
          <w:sz w:val="22"/>
          <w:szCs w:val="22"/>
        </w:rPr>
        <w:t xml:space="preserve">; 7) сброс сточных, в том числе дренажных, вод; </w:t>
      </w:r>
      <w:proofErr w:type="gramStart"/>
      <w:r w:rsidRPr="00FF0D06">
        <w:rPr>
          <w:sz w:val="22"/>
          <w:szCs w:val="22"/>
        </w:rPr>
        <w:t xml:space="preserve">8) 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</w:t>
      </w:r>
      <w:r w:rsidRPr="00FF0D06">
        <w:rPr>
          <w:sz w:val="22"/>
          <w:szCs w:val="22"/>
        </w:rPr>
        <w:lastRenderedPageBreak/>
        <w:t>отводов на основании утвержденного технического проекта в соответствии со статьей 19.1 Закона Российской Федерации от</w:t>
      </w:r>
      <w:proofErr w:type="gramEnd"/>
      <w:r w:rsidRPr="00FF0D06">
        <w:rPr>
          <w:sz w:val="22"/>
          <w:szCs w:val="22"/>
        </w:rPr>
        <w:t xml:space="preserve"> </w:t>
      </w:r>
      <w:proofErr w:type="gramStart"/>
      <w:r w:rsidRPr="00FF0D06">
        <w:rPr>
          <w:sz w:val="22"/>
          <w:szCs w:val="22"/>
        </w:rPr>
        <w:t xml:space="preserve">21 февраля 1992 года № 2395-1 «О недрах»). </w:t>
      </w:r>
      <w:proofErr w:type="gramEnd"/>
    </w:p>
    <w:p w:rsidR="00FF0D06" w:rsidRPr="00FF0D06" w:rsidRDefault="00FF0D06" w:rsidP="00232BF8">
      <w:pPr>
        <w:pStyle w:val="a3"/>
        <w:tabs>
          <w:tab w:val="left" w:pos="6946"/>
        </w:tabs>
        <w:rPr>
          <w:sz w:val="22"/>
          <w:szCs w:val="22"/>
        </w:rPr>
      </w:pPr>
      <w:r w:rsidRPr="00FF0D06">
        <w:rPr>
          <w:sz w:val="22"/>
          <w:szCs w:val="22"/>
        </w:rPr>
        <w:t>В соответствии с п. 17 ст. 65 Водного кодекса Российской Федерации от 03.06.2006 № 74-ФЗ</w:t>
      </w:r>
    </w:p>
    <w:p w:rsidR="00FF0D06" w:rsidRPr="00FF0D06" w:rsidRDefault="00FF0D06" w:rsidP="00232BF8">
      <w:pPr>
        <w:pStyle w:val="a3"/>
        <w:tabs>
          <w:tab w:val="left" w:pos="6946"/>
        </w:tabs>
        <w:rPr>
          <w:sz w:val="22"/>
          <w:szCs w:val="22"/>
        </w:rPr>
      </w:pPr>
      <w:r w:rsidRPr="00FF0D06">
        <w:rPr>
          <w:sz w:val="22"/>
          <w:szCs w:val="22"/>
        </w:rPr>
        <w:t xml:space="preserve">в границах </w:t>
      </w:r>
      <w:proofErr w:type="spellStart"/>
      <w:r w:rsidRPr="00FF0D06">
        <w:rPr>
          <w:sz w:val="22"/>
          <w:szCs w:val="22"/>
        </w:rPr>
        <w:t>водоохранных</w:t>
      </w:r>
      <w:proofErr w:type="spellEnd"/>
      <w:r w:rsidRPr="00FF0D06">
        <w:rPr>
          <w:sz w:val="22"/>
          <w:szCs w:val="22"/>
        </w:rPr>
        <w:t xml:space="preserve"> зон запрещается: 1)  распашка земель; 2) размещение отвалов размываемых грунтов;3) выпас сельскохозяйственных животных и организация для них летних лагерей, ванн</w:t>
      </w:r>
      <w:proofErr w:type="gramStart"/>
      <w:r w:rsidRPr="00FF0D06">
        <w:rPr>
          <w:sz w:val="22"/>
          <w:szCs w:val="22"/>
        </w:rPr>
        <w:t xml:space="preserve">.; </w:t>
      </w:r>
      <w:proofErr w:type="gramEnd"/>
      <w:r w:rsidRPr="00FF0D06">
        <w:rPr>
          <w:sz w:val="22"/>
          <w:szCs w:val="22"/>
        </w:rPr>
        <w:t>Реестровый номер границы: 10.10.2.39</w:t>
      </w:r>
    </w:p>
    <w:p w:rsidR="00FF0D06" w:rsidRPr="00FF0D06" w:rsidRDefault="00FF0D06" w:rsidP="00232BF8">
      <w:pPr>
        <w:pStyle w:val="a3"/>
        <w:tabs>
          <w:tab w:val="left" w:pos="6946"/>
        </w:tabs>
        <w:rPr>
          <w:sz w:val="22"/>
          <w:szCs w:val="22"/>
        </w:rPr>
      </w:pPr>
      <w:r w:rsidRPr="00FF0D06">
        <w:rPr>
          <w:sz w:val="22"/>
          <w:szCs w:val="22"/>
        </w:rPr>
        <w:t xml:space="preserve">- Срок действия: с 2015-10-09; реквизиты документа – основания: землеустроительное дело по описанию местоположения границ </w:t>
      </w:r>
      <w:proofErr w:type="spellStart"/>
      <w:r w:rsidRPr="00FF0D06">
        <w:rPr>
          <w:sz w:val="22"/>
          <w:szCs w:val="22"/>
        </w:rPr>
        <w:t>водоохранных</w:t>
      </w:r>
      <w:proofErr w:type="spellEnd"/>
      <w:r w:rsidRPr="00FF0D06">
        <w:rPr>
          <w:sz w:val="22"/>
          <w:szCs w:val="22"/>
        </w:rPr>
        <w:t xml:space="preserve"> зон </w:t>
      </w:r>
      <w:proofErr w:type="spellStart"/>
      <w:r w:rsidRPr="00FF0D06">
        <w:rPr>
          <w:sz w:val="22"/>
          <w:szCs w:val="22"/>
        </w:rPr>
        <w:t>оз</w:t>
      </w:r>
      <w:proofErr w:type="gramStart"/>
      <w:r w:rsidRPr="00FF0D06">
        <w:rPr>
          <w:sz w:val="22"/>
          <w:szCs w:val="22"/>
        </w:rPr>
        <w:t>.К</w:t>
      </w:r>
      <w:proofErr w:type="gramEnd"/>
      <w:r w:rsidRPr="00FF0D06">
        <w:rPr>
          <w:sz w:val="22"/>
          <w:szCs w:val="22"/>
        </w:rPr>
        <w:t>ончозеро</w:t>
      </w:r>
      <w:proofErr w:type="spellEnd"/>
      <w:r w:rsidRPr="00FF0D06">
        <w:rPr>
          <w:sz w:val="22"/>
          <w:szCs w:val="22"/>
        </w:rPr>
        <w:t xml:space="preserve"> и оз. </w:t>
      </w:r>
      <w:proofErr w:type="spellStart"/>
      <w:r w:rsidRPr="00FF0D06">
        <w:rPr>
          <w:sz w:val="22"/>
          <w:szCs w:val="22"/>
        </w:rPr>
        <w:t>Укш</w:t>
      </w:r>
      <w:proofErr w:type="spellEnd"/>
      <w:r w:rsidRPr="00FF0D06">
        <w:rPr>
          <w:sz w:val="22"/>
          <w:szCs w:val="22"/>
        </w:rPr>
        <w:t xml:space="preserve">-озеро от 19.11.2014 № б/н; Содержание ограничения (обременения): </w:t>
      </w:r>
      <w:proofErr w:type="gramStart"/>
      <w:r w:rsidRPr="00FF0D06">
        <w:rPr>
          <w:sz w:val="22"/>
          <w:szCs w:val="22"/>
        </w:rPr>
        <w:t xml:space="preserve">В соответствии со ст. 65 ч. 15 Водного кодекса Российской Федерации от 03.06.2006 № 74-ФЗ в границах </w:t>
      </w:r>
      <w:proofErr w:type="spellStart"/>
      <w:r w:rsidRPr="00FF0D06">
        <w:rPr>
          <w:sz w:val="22"/>
          <w:szCs w:val="22"/>
        </w:rPr>
        <w:t>водоохранных</w:t>
      </w:r>
      <w:proofErr w:type="spellEnd"/>
      <w:r w:rsidRPr="00FF0D06">
        <w:rPr>
          <w:sz w:val="22"/>
          <w:szCs w:val="22"/>
        </w:rPr>
        <w:t xml:space="preserve"> зон запрещается: 1) использование сточных вод в целях регулирования плодородия почв; 2)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отходов;3) осуществление авиационных мер по борьбе с вредными организмами;</w:t>
      </w:r>
      <w:proofErr w:type="gramEnd"/>
      <w:r w:rsidRPr="00FF0D06">
        <w:rPr>
          <w:sz w:val="22"/>
          <w:szCs w:val="22"/>
        </w:rPr>
        <w:t xml:space="preserve"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 </w:t>
      </w:r>
      <w:proofErr w:type="gramStart"/>
      <w:r w:rsidRPr="00FF0D06">
        <w:rPr>
          <w:sz w:val="22"/>
          <w:szCs w:val="22"/>
        </w:rPr>
        <w:t>5) размещение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инфраструктуры внутренних водных путей, в том числе баз (сооружений) для стоянки маломерных судов, объектов органов федеральной службы безопасности),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  <w:proofErr w:type="gramEnd"/>
      <w:r w:rsidRPr="00FF0D06">
        <w:rPr>
          <w:sz w:val="22"/>
          <w:szCs w:val="22"/>
        </w:rPr>
        <w:t xml:space="preserve"> 6) размещение специализированных хранилищ пестицидов и </w:t>
      </w:r>
      <w:proofErr w:type="spellStart"/>
      <w:r w:rsidRPr="00FF0D06">
        <w:rPr>
          <w:sz w:val="22"/>
          <w:szCs w:val="22"/>
        </w:rPr>
        <w:t>агрохимикатов</w:t>
      </w:r>
      <w:proofErr w:type="spellEnd"/>
      <w:r w:rsidRPr="00FF0D06">
        <w:rPr>
          <w:sz w:val="22"/>
          <w:szCs w:val="22"/>
        </w:rPr>
        <w:t xml:space="preserve">, применение пестицидов и </w:t>
      </w:r>
      <w:proofErr w:type="spellStart"/>
      <w:r w:rsidRPr="00FF0D06">
        <w:rPr>
          <w:sz w:val="22"/>
          <w:szCs w:val="22"/>
        </w:rPr>
        <w:t>агрохимикатов</w:t>
      </w:r>
      <w:proofErr w:type="spellEnd"/>
      <w:r w:rsidRPr="00FF0D06">
        <w:rPr>
          <w:sz w:val="22"/>
          <w:szCs w:val="22"/>
        </w:rPr>
        <w:t xml:space="preserve">; 7) сброс сточных, в том числе дренажных, вод; </w:t>
      </w:r>
      <w:proofErr w:type="gramStart"/>
      <w:r w:rsidRPr="00FF0D06">
        <w:rPr>
          <w:sz w:val="22"/>
          <w:szCs w:val="22"/>
        </w:rPr>
        <w:t>8) 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статьей 19.1 Закона Российской Федерации от</w:t>
      </w:r>
      <w:proofErr w:type="gramEnd"/>
      <w:r w:rsidRPr="00FF0D06">
        <w:rPr>
          <w:sz w:val="22"/>
          <w:szCs w:val="22"/>
        </w:rPr>
        <w:t xml:space="preserve"> </w:t>
      </w:r>
      <w:proofErr w:type="gramStart"/>
      <w:r w:rsidRPr="00FF0D06">
        <w:rPr>
          <w:sz w:val="22"/>
          <w:szCs w:val="22"/>
        </w:rPr>
        <w:t xml:space="preserve">21 февраля 1992 года № 2395-1 «О недрах»). </w:t>
      </w:r>
      <w:proofErr w:type="gramEnd"/>
    </w:p>
    <w:p w:rsidR="00FF0D06" w:rsidRPr="00FF0D06" w:rsidRDefault="00FF0D06" w:rsidP="00232BF8">
      <w:pPr>
        <w:pStyle w:val="a3"/>
        <w:tabs>
          <w:tab w:val="left" w:pos="6946"/>
        </w:tabs>
        <w:rPr>
          <w:sz w:val="22"/>
          <w:szCs w:val="22"/>
        </w:rPr>
      </w:pPr>
      <w:r w:rsidRPr="00FF0D06">
        <w:rPr>
          <w:sz w:val="22"/>
          <w:szCs w:val="22"/>
        </w:rPr>
        <w:t>В соответствии с п. 17 ст. 65 Водного кодекса Российской Федерации от 03.06.2006 № 74-ФЗ</w:t>
      </w:r>
    </w:p>
    <w:p w:rsidR="00E904CD" w:rsidRDefault="00FF0D06" w:rsidP="00232BF8">
      <w:pPr>
        <w:pStyle w:val="a3"/>
        <w:tabs>
          <w:tab w:val="left" w:pos="6946"/>
        </w:tabs>
        <w:rPr>
          <w:sz w:val="22"/>
          <w:szCs w:val="22"/>
        </w:rPr>
      </w:pPr>
      <w:r w:rsidRPr="00FF0D06">
        <w:rPr>
          <w:sz w:val="22"/>
          <w:szCs w:val="22"/>
        </w:rPr>
        <w:t xml:space="preserve">в границах </w:t>
      </w:r>
      <w:proofErr w:type="spellStart"/>
      <w:r w:rsidRPr="00FF0D06">
        <w:rPr>
          <w:sz w:val="22"/>
          <w:szCs w:val="22"/>
        </w:rPr>
        <w:t>водоохранных</w:t>
      </w:r>
      <w:proofErr w:type="spellEnd"/>
      <w:r w:rsidRPr="00FF0D06">
        <w:rPr>
          <w:sz w:val="22"/>
          <w:szCs w:val="22"/>
        </w:rPr>
        <w:t xml:space="preserve"> зон запрещается: 1)  распашка земель; 2) размещение отвалов размываемых грунтов;3) выпас сельскохозяйственных животных и организация для них летних лагерей, ванн; Реестровый номер границы: 10.10.2.40.</w:t>
      </w:r>
    </w:p>
    <w:p w:rsidR="00FF0D06" w:rsidRDefault="00FF0D06" w:rsidP="00E904CD">
      <w:pPr>
        <w:pStyle w:val="a3"/>
        <w:tabs>
          <w:tab w:val="left" w:pos="6946"/>
        </w:tabs>
        <w:ind w:left="567"/>
        <w:rPr>
          <w:sz w:val="22"/>
          <w:szCs w:val="22"/>
        </w:rPr>
      </w:pPr>
    </w:p>
    <w:p w:rsidR="00FF0D06" w:rsidRPr="00E904CD" w:rsidRDefault="00FF0D06" w:rsidP="00E904CD">
      <w:pPr>
        <w:pStyle w:val="a3"/>
        <w:tabs>
          <w:tab w:val="left" w:pos="6946"/>
        </w:tabs>
        <w:ind w:left="567"/>
        <w:rPr>
          <w:sz w:val="22"/>
          <w:szCs w:val="22"/>
        </w:rPr>
      </w:pPr>
    </w:p>
    <w:p w:rsidR="00E904CD" w:rsidRPr="00E904CD" w:rsidRDefault="00E904CD" w:rsidP="00232BF8">
      <w:pPr>
        <w:suppressAutoHyphens/>
        <w:ind w:right="-1"/>
        <w:jc w:val="both"/>
        <w:rPr>
          <w:sz w:val="22"/>
          <w:szCs w:val="22"/>
          <w:lang w:eastAsia="ar-SA"/>
        </w:rPr>
      </w:pPr>
      <w:r w:rsidRPr="00E904CD">
        <w:rPr>
          <w:sz w:val="22"/>
          <w:szCs w:val="22"/>
          <w:lang w:eastAsia="ar-SA"/>
        </w:rPr>
        <w:t>Указанное в настоящем информационном сообщении время – московское.</w:t>
      </w:r>
    </w:p>
    <w:p w:rsidR="00E904CD" w:rsidRPr="00E904CD" w:rsidRDefault="00E904CD" w:rsidP="00E904CD"/>
    <w:p w:rsidR="00232BF8" w:rsidRDefault="00232BF8" w:rsidP="00232BF8">
      <w:pPr>
        <w:jc w:val="both"/>
      </w:pPr>
      <w:bookmarkStart w:id="0" w:name="_GoBack"/>
      <w:r>
        <w:t>Дата начала приема заявок – с 09 час. 00  мин.  «06» марта 2022 г.</w:t>
      </w:r>
    </w:p>
    <w:p w:rsidR="00232BF8" w:rsidRDefault="00232BF8" w:rsidP="00232BF8">
      <w:pPr>
        <w:jc w:val="both"/>
      </w:pPr>
      <w:r>
        <w:t>Дата окончания приема заявок  – в 23 час. 30  мин. «10» апреля 2022 г.</w:t>
      </w:r>
    </w:p>
    <w:p w:rsidR="00232BF8" w:rsidRDefault="00232BF8" w:rsidP="00232BF8">
      <w:pPr>
        <w:jc w:val="both"/>
      </w:pPr>
      <w:r>
        <w:t>Рассмотрение заявок и признание претендентов участниками продажи посредством публичного предложения состоится в 11 час. 00  мин. 11 апреля  2022 г.</w:t>
      </w:r>
    </w:p>
    <w:p w:rsidR="00232BF8" w:rsidRDefault="00232BF8" w:rsidP="00232BF8">
      <w:pPr>
        <w:jc w:val="both"/>
      </w:pPr>
      <w:r>
        <w:t>Процедура продажи посредством публичного предложения в электронной форме состоится в 10 час. 00 мин. «13» апреля 2022 г.</w:t>
      </w:r>
    </w:p>
    <w:p w:rsidR="00E904CD" w:rsidRPr="00E904CD" w:rsidRDefault="00232BF8" w:rsidP="00232BF8">
      <w:pPr>
        <w:jc w:val="both"/>
      </w:pPr>
      <w:r>
        <w:t>Место, рассмотрение заявок и проведения посредством публичного предложения: электронная площадка – универсальная торговая платформа АО «Сбербанк-АСТ», размещенная на сайте http://utp.sberbank-ast.ru в сети Интернет (торговая секция «Приватизация, аренда и продажа прав»).</w:t>
      </w:r>
    </w:p>
    <w:bookmarkEnd w:id="0"/>
    <w:p w:rsidR="00E904CD" w:rsidRPr="00E904CD" w:rsidRDefault="00E904CD" w:rsidP="00E904CD"/>
    <w:p w:rsidR="00E904CD" w:rsidRPr="00E904CD" w:rsidRDefault="00FF0D06" w:rsidP="00E904CD">
      <w:r>
        <w:rPr>
          <w:noProof/>
        </w:rPr>
        <w:lastRenderedPageBreak/>
        <w:drawing>
          <wp:inline distT="0" distB="0" distL="0" distR="0" wp14:anchorId="0D46FE4F">
            <wp:extent cx="4871085" cy="3657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4CD" w:rsidRPr="00E904CD" w:rsidRDefault="00E904CD" w:rsidP="00E904CD"/>
    <w:p w:rsidR="00E904CD" w:rsidRDefault="00E904CD" w:rsidP="00E904CD"/>
    <w:p w:rsidR="00E904CD" w:rsidRDefault="00E904CD" w:rsidP="00E904CD"/>
    <w:p w:rsidR="00EC40E5" w:rsidRPr="00E904CD" w:rsidRDefault="00FF0D06" w:rsidP="00E904CD">
      <w:r>
        <w:rPr>
          <w:noProof/>
        </w:rPr>
        <w:drawing>
          <wp:inline distT="0" distB="0" distL="0" distR="0" wp14:anchorId="3C26317D">
            <wp:extent cx="4840605" cy="36334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C40E5" w:rsidRPr="00E904CD" w:rsidSect="00FB36AB">
      <w:pgSz w:w="11906" w:h="16838"/>
      <w:pgMar w:top="851" w:right="851" w:bottom="567" w:left="1418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B1CC2"/>
    <w:multiLevelType w:val="multilevel"/>
    <w:tmpl w:val="381CF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5D4339"/>
    <w:multiLevelType w:val="multilevel"/>
    <w:tmpl w:val="31D04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C175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7F022DE"/>
    <w:multiLevelType w:val="hybridMultilevel"/>
    <w:tmpl w:val="BF26AA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DB47FF"/>
    <w:multiLevelType w:val="hybridMultilevel"/>
    <w:tmpl w:val="97647A38"/>
    <w:lvl w:ilvl="0" w:tplc="830AA796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117D11"/>
    <w:multiLevelType w:val="multilevel"/>
    <w:tmpl w:val="735067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116E6059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33B724B"/>
    <w:multiLevelType w:val="multilevel"/>
    <w:tmpl w:val="ED64B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1"/>
      <w:numFmt w:val="decimal"/>
      <w:lvlText w:val="%2.2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821354"/>
    <w:multiLevelType w:val="hybridMultilevel"/>
    <w:tmpl w:val="6706EBE6"/>
    <w:lvl w:ilvl="0" w:tplc="A1E65B78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682398"/>
    <w:multiLevelType w:val="singleLevel"/>
    <w:tmpl w:val="4A400290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0">
    <w:nsid w:val="202F6351"/>
    <w:multiLevelType w:val="hybridMultilevel"/>
    <w:tmpl w:val="C1F8E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C0554A"/>
    <w:multiLevelType w:val="hybridMultilevel"/>
    <w:tmpl w:val="7E948B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4480E38"/>
    <w:multiLevelType w:val="hybridMultilevel"/>
    <w:tmpl w:val="13B2E4B6"/>
    <w:lvl w:ilvl="0" w:tplc="667AD3F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013E1B"/>
    <w:multiLevelType w:val="hybridMultilevel"/>
    <w:tmpl w:val="8BD4E044"/>
    <w:lvl w:ilvl="0" w:tplc="F9BA162E">
      <w:start w:val="1"/>
      <w:numFmt w:val="bullet"/>
      <w:lvlText w:val="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4">
    <w:nsid w:val="2CA02C11"/>
    <w:multiLevelType w:val="multilevel"/>
    <w:tmpl w:val="FF202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3"/>
      <w:numFmt w:val="decimal"/>
      <w:lvlText w:val="%2.2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DAF5326"/>
    <w:multiLevelType w:val="multilevel"/>
    <w:tmpl w:val="8EC6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1"/>
      <w:numFmt w:val="decimal"/>
      <w:lvlText w:val="%2.1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264757F"/>
    <w:multiLevelType w:val="hybridMultilevel"/>
    <w:tmpl w:val="101C6ECE"/>
    <w:lvl w:ilvl="0" w:tplc="01CC5D2E">
      <w:start w:val="7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2D565A5"/>
    <w:multiLevelType w:val="multilevel"/>
    <w:tmpl w:val="D5E0B26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47F3883"/>
    <w:multiLevelType w:val="hybridMultilevel"/>
    <w:tmpl w:val="8EF4AFCC"/>
    <w:lvl w:ilvl="0" w:tplc="BD52A1C2">
      <w:start w:val="4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090829"/>
    <w:multiLevelType w:val="hybridMultilevel"/>
    <w:tmpl w:val="42C84F4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BFD15EC"/>
    <w:multiLevelType w:val="multilevel"/>
    <w:tmpl w:val="26B69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3"/>
      <w:numFmt w:val="decimal"/>
      <w:lvlText w:val="%2.1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C85981"/>
    <w:multiLevelType w:val="hybridMultilevel"/>
    <w:tmpl w:val="E5580140"/>
    <w:lvl w:ilvl="0" w:tplc="A1E65B78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4E30B94"/>
    <w:multiLevelType w:val="hybridMultilevel"/>
    <w:tmpl w:val="D5E0B266"/>
    <w:lvl w:ilvl="0" w:tplc="93F45C8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DF5431"/>
    <w:multiLevelType w:val="singleLevel"/>
    <w:tmpl w:val="6E029EBA"/>
    <w:lvl w:ilvl="0">
      <w:numFmt w:val="bullet"/>
      <w:lvlText w:val="-"/>
      <w:lvlJc w:val="left"/>
      <w:pPr>
        <w:tabs>
          <w:tab w:val="num" w:pos="456"/>
        </w:tabs>
        <w:ind w:left="456" w:hanging="456"/>
      </w:pPr>
      <w:rPr>
        <w:rFonts w:hint="default"/>
      </w:rPr>
    </w:lvl>
  </w:abstractNum>
  <w:abstractNum w:abstractNumId="24">
    <w:nsid w:val="4D8E1905"/>
    <w:multiLevelType w:val="hybridMultilevel"/>
    <w:tmpl w:val="0A6AFC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32A35D3"/>
    <w:multiLevelType w:val="hybridMultilevel"/>
    <w:tmpl w:val="5B8C8DF2"/>
    <w:lvl w:ilvl="0" w:tplc="6390EE1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3B45F46"/>
    <w:multiLevelType w:val="multilevel"/>
    <w:tmpl w:val="862224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>
    <w:nsid w:val="59ED15F1"/>
    <w:multiLevelType w:val="hybridMultilevel"/>
    <w:tmpl w:val="E78A49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F93544B"/>
    <w:multiLevelType w:val="multilevel"/>
    <w:tmpl w:val="48B00F5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>
    <w:nsid w:val="71E479FD"/>
    <w:multiLevelType w:val="multilevel"/>
    <w:tmpl w:val="98EAAF68"/>
    <w:lvl w:ilvl="0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>
    <w:nsid w:val="73281F16"/>
    <w:multiLevelType w:val="hybridMultilevel"/>
    <w:tmpl w:val="7CB218D8"/>
    <w:lvl w:ilvl="0" w:tplc="B4E8CF9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60874C8"/>
    <w:multiLevelType w:val="singleLevel"/>
    <w:tmpl w:val="66982B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6"/>
  </w:num>
  <w:num w:numId="2">
    <w:abstractNumId w:val="31"/>
  </w:num>
  <w:num w:numId="3">
    <w:abstractNumId w:val="9"/>
  </w:num>
  <w:num w:numId="4">
    <w:abstractNumId w:val="2"/>
  </w:num>
  <w:num w:numId="5">
    <w:abstractNumId w:val="16"/>
  </w:num>
  <w:num w:numId="6">
    <w:abstractNumId w:val="27"/>
  </w:num>
  <w:num w:numId="7">
    <w:abstractNumId w:val="19"/>
  </w:num>
  <w:num w:numId="8">
    <w:abstractNumId w:val="28"/>
  </w:num>
  <w:num w:numId="9">
    <w:abstractNumId w:val="4"/>
  </w:num>
  <w:num w:numId="10">
    <w:abstractNumId w:val="1"/>
  </w:num>
  <w:num w:numId="11">
    <w:abstractNumId w:val="0"/>
  </w:num>
  <w:num w:numId="12">
    <w:abstractNumId w:val="7"/>
  </w:num>
  <w:num w:numId="13">
    <w:abstractNumId w:val="14"/>
  </w:num>
  <w:num w:numId="14">
    <w:abstractNumId w:val="15"/>
  </w:num>
  <w:num w:numId="15">
    <w:abstractNumId w:val="20"/>
  </w:num>
  <w:num w:numId="16">
    <w:abstractNumId w:val="13"/>
  </w:num>
  <w:num w:numId="17">
    <w:abstractNumId w:val="26"/>
  </w:num>
  <w:num w:numId="18">
    <w:abstractNumId w:val="23"/>
  </w:num>
  <w:num w:numId="19">
    <w:abstractNumId w:val="30"/>
  </w:num>
  <w:num w:numId="20">
    <w:abstractNumId w:val="25"/>
  </w:num>
  <w:num w:numId="21">
    <w:abstractNumId w:val="12"/>
  </w:num>
  <w:num w:numId="22">
    <w:abstractNumId w:val="18"/>
  </w:num>
  <w:num w:numId="23">
    <w:abstractNumId w:val="22"/>
  </w:num>
  <w:num w:numId="24">
    <w:abstractNumId w:val="17"/>
  </w:num>
  <w:num w:numId="25">
    <w:abstractNumId w:val="21"/>
  </w:num>
  <w:num w:numId="26">
    <w:abstractNumId w:val="8"/>
  </w:num>
  <w:num w:numId="27">
    <w:abstractNumId w:val="5"/>
  </w:num>
  <w:num w:numId="28">
    <w:abstractNumId w:val="29"/>
  </w:num>
  <w:num w:numId="29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</w:num>
  <w:num w:numId="31">
    <w:abstractNumId w:val="11"/>
  </w:num>
  <w:num w:numId="32">
    <w:abstractNumId w:val="10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84F"/>
    <w:rsid w:val="000019CA"/>
    <w:rsid w:val="00012889"/>
    <w:rsid w:val="00017AA6"/>
    <w:rsid w:val="00030506"/>
    <w:rsid w:val="000465BE"/>
    <w:rsid w:val="000503E5"/>
    <w:rsid w:val="00050D1F"/>
    <w:rsid w:val="00075202"/>
    <w:rsid w:val="0008225D"/>
    <w:rsid w:val="00092C60"/>
    <w:rsid w:val="00093EAB"/>
    <w:rsid w:val="000A48AF"/>
    <w:rsid w:val="000B0002"/>
    <w:rsid w:val="000B5CF4"/>
    <w:rsid w:val="000C086C"/>
    <w:rsid w:val="000D0303"/>
    <w:rsid w:val="000D6BAB"/>
    <w:rsid w:val="000E34A2"/>
    <w:rsid w:val="000F1683"/>
    <w:rsid w:val="000F437C"/>
    <w:rsid w:val="00115747"/>
    <w:rsid w:val="00126727"/>
    <w:rsid w:val="00134490"/>
    <w:rsid w:val="0017721C"/>
    <w:rsid w:val="00183CF8"/>
    <w:rsid w:val="001911B2"/>
    <w:rsid w:val="00193D25"/>
    <w:rsid w:val="001A5328"/>
    <w:rsid w:val="001B4ADF"/>
    <w:rsid w:val="001C233B"/>
    <w:rsid w:val="001C4460"/>
    <w:rsid w:val="001D3737"/>
    <w:rsid w:val="001D6704"/>
    <w:rsid w:val="001E0404"/>
    <w:rsid w:val="001E1031"/>
    <w:rsid w:val="001E5775"/>
    <w:rsid w:val="001E5A56"/>
    <w:rsid w:val="001F1F57"/>
    <w:rsid w:val="001F4A87"/>
    <w:rsid w:val="001F6E42"/>
    <w:rsid w:val="0020502E"/>
    <w:rsid w:val="00205EB2"/>
    <w:rsid w:val="00210916"/>
    <w:rsid w:val="00214A79"/>
    <w:rsid w:val="00221B19"/>
    <w:rsid w:val="00222248"/>
    <w:rsid w:val="00223196"/>
    <w:rsid w:val="002320CA"/>
    <w:rsid w:val="00232BF8"/>
    <w:rsid w:val="00240CED"/>
    <w:rsid w:val="00244EDE"/>
    <w:rsid w:val="00246D68"/>
    <w:rsid w:val="002474EC"/>
    <w:rsid w:val="00252908"/>
    <w:rsid w:val="00253739"/>
    <w:rsid w:val="0026344D"/>
    <w:rsid w:val="00267874"/>
    <w:rsid w:val="00274E93"/>
    <w:rsid w:val="00280B83"/>
    <w:rsid w:val="00283063"/>
    <w:rsid w:val="002869A6"/>
    <w:rsid w:val="00286ED2"/>
    <w:rsid w:val="00292CA6"/>
    <w:rsid w:val="002C0004"/>
    <w:rsid w:val="002C3842"/>
    <w:rsid w:val="002D22C1"/>
    <w:rsid w:val="002D4A98"/>
    <w:rsid w:val="002F786F"/>
    <w:rsid w:val="00301F40"/>
    <w:rsid w:val="00302111"/>
    <w:rsid w:val="00307239"/>
    <w:rsid w:val="00307810"/>
    <w:rsid w:val="00326220"/>
    <w:rsid w:val="00326EF1"/>
    <w:rsid w:val="0032736E"/>
    <w:rsid w:val="00335666"/>
    <w:rsid w:val="003457D1"/>
    <w:rsid w:val="00357DEF"/>
    <w:rsid w:val="00357F52"/>
    <w:rsid w:val="00362BC3"/>
    <w:rsid w:val="00364B4A"/>
    <w:rsid w:val="00366BAC"/>
    <w:rsid w:val="00380DCE"/>
    <w:rsid w:val="003A151E"/>
    <w:rsid w:val="003B1EA5"/>
    <w:rsid w:val="003E1C60"/>
    <w:rsid w:val="003E2538"/>
    <w:rsid w:val="00401BD3"/>
    <w:rsid w:val="004231F3"/>
    <w:rsid w:val="00425077"/>
    <w:rsid w:val="004311C7"/>
    <w:rsid w:val="0043790D"/>
    <w:rsid w:val="00441C11"/>
    <w:rsid w:val="00447FC1"/>
    <w:rsid w:val="0045152A"/>
    <w:rsid w:val="0045522A"/>
    <w:rsid w:val="00465E14"/>
    <w:rsid w:val="00470E0F"/>
    <w:rsid w:val="00473636"/>
    <w:rsid w:val="004749B2"/>
    <w:rsid w:val="004A082D"/>
    <w:rsid w:val="004A2803"/>
    <w:rsid w:val="004B2545"/>
    <w:rsid w:val="004B39C1"/>
    <w:rsid w:val="004B5466"/>
    <w:rsid w:val="004C6F27"/>
    <w:rsid w:val="004D4955"/>
    <w:rsid w:val="004D6C63"/>
    <w:rsid w:val="005143D7"/>
    <w:rsid w:val="00515A76"/>
    <w:rsid w:val="005176D5"/>
    <w:rsid w:val="0053624A"/>
    <w:rsid w:val="00544F4A"/>
    <w:rsid w:val="00546078"/>
    <w:rsid w:val="00546E73"/>
    <w:rsid w:val="00547DAC"/>
    <w:rsid w:val="0056730A"/>
    <w:rsid w:val="00581EC5"/>
    <w:rsid w:val="00586D3B"/>
    <w:rsid w:val="0059167C"/>
    <w:rsid w:val="00594E70"/>
    <w:rsid w:val="005B521A"/>
    <w:rsid w:val="005C1B6A"/>
    <w:rsid w:val="005C35FC"/>
    <w:rsid w:val="005C71CE"/>
    <w:rsid w:val="005E0499"/>
    <w:rsid w:val="005E154B"/>
    <w:rsid w:val="005F0425"/>
    <w:rsid w:val="005F5D64"/>
    <w:rsid w:val="005F618B"/>
    <w:rsid w:val="006010C3"/>
    <w:rsid w:val="00601C2D"/>
    <w:rsid w:val="00601DA9"/>
    <w:rsid w:val="00607458"/>
    <w:rsid w:val="00613184"/>
    <w:rsid w:val="00617233"/>
    <w:rsid w:val="00632483"/>
    <w:rsid w:val="00632E7F"/>
    <w:rsid w:val="0063770B"/>
    <w:rsid w:val="0064216D"/>
    <w:rsid w:val="00645E8D"/>
    <w:rsid w:val="00646B88"/>
    <w:rsid w:val="00651FBB"/>
    <w:rsid w:val="0065783B"/>
    <w:rsid w:val="006657A2"/>
    <w:rsid w:val="0067187B"/>
    <w:rsid w:val="00675634"/>
    <w:rsid w:val="00677F48"/>
    <w:rsid w:val="006811DD"/>
    <w:rsid w:val="006847CE"/>
    <w:rsid w:val="00684B54"/>
    <w:rsid w:val="0068592B"/>
    <w:rsid w:val="006866B1"/>
    <w:rsid w:val="0069297A"/>
    <w:rsid w:val="00695BA3"/>
    <w:rsid w:val="006A7EC4"/>
    <w:rsid w:val="006B0C55"/>
    <w:rsid w:val="006B33AA"/>
    <w:rsid w:val="006B399D"/>
    <w:rsid w:val="006B43A9"/>
    <w:rsid w:val="006C6551"/>
    <w:rsid w:val="006D284E"/>
    <w:rsid w:val="006D371D"/>
    <w:rsid w:val="006D3DBC"/>
    <w:rsid w:val="006D3ECA"/>
    <w:rsid w:val="006D67F8"/>
    <w:rsid w:val="006F5EDE"/>
    <w:rsid w:val="00703601"/>
    <w:rsid w:val="00724F15"/>
    <w:rsid w:val="007371A6"/>
    <w:rsid w:val="007650BF"/>
    <w:rsid w:val="007808BA"/>
    <w:rsid w:val="00791B7C"/>
    <w:rsid w:val="00792C8A"/>
    <w:rsid w:val="0079391F"/>
    <w:rsid w:val="007A0041"/>
    <w:rsid w:val="007A1CCA"/>
    <w:rsid w:val="007A464B"/>
    <w:rsid w:val="007A6160"/>
    <w:rsid w:val="007B5D6C"/>
    <w:rsid w:val="007C605D"/>
    <w:rsid w:val="007D361D"/>
    <w:rsid w:val="007D4B79"/>
    <w:rsid w:val="007E1438"/>
    <w:rsid w:val="007E5110"/>
    <w:rsid w:val="007F0675"/>
    <w:rsid w:val="007F5EC1"/>
    <w:rsid w:val="00807508"/>
    <w:rsid w:val="00853622"/>
    <w:rsid w:val="00857B95"/>
    <w:rsid w:val="0086160E"/>
    <w:rsid w:val="008663F7"/>
    <w:rsid w:val="00882590"/>
    <w:rsid w:val="008A0801"/>
    <w:rsid w:val="008A1FA3"/>
    <w:rsid w:val="008C4F12"/>
    <w:rsid w:val="008C79B8"/>
    <w:rsid w:val="008C7FD0"/>
    <w:rsid w:val="008E7ECB"/>
    <w:rsid w:val="008F315D"/>
    <w:rsid w:val="008F6DC5"/>
    <w:rsid w:val="008F7D57"/>
    <w:rsid w:val="009244AC"/>
    <w:rsid w:val="009311C3"/>
    <w:rsid w:val="00943725"/>
    <w:rsid w:val="0095195A"/>
    <w:rsid w:val="009620C5"/>
    <w:rsid w:val="00963AC8"/>
    <w:rsid w:val="0096468B"/>
    <w:rsid w:val="00971431"/>
    <w:rsid w:val="00977718"/>
    <w:rsid w:val="009812FD"/>
    <w:rsid w:val="0099468D"/>
    <w:rsid w:val="00997412"/>
    <w:rsid w:val="009A28A6"/>
    <w:rsid w:val="009A7C40"/>
    <w:rsid w:val="009B45CC"/>
    <w:rsid w:val="009E3564"/>
    <w:rsid w:val="009F0559"/>
    <w:rsid w:val="009F67C2"/>
    <w:rsid w:val="00A052C4"/>
    <w:rsid w:val="00A42991"/>
    <w:rsid w:val="00A460EE"/>
    <w:rsid w:val="00A5053B"/>
    <w:rsid w:val="00A63B18"/>
    <w:rsid w:val="00A714B8"/>
    <w:rsid w:val="00A745A0"/>
    <w:rsid w:val="00A74CB9"/>
    <w:rsid w:val="00A80546"/>
    <w:rsid w:val="00A8136D"/>
    <w:rsid w:val="00A85EA0"/>
    <w:rsid w:val="00A9324C"/>
    <w:rsid w:val="00AA262F"/>
    <w:rsid w:val="00AA2EB3"/>
    <w:rsid w:val="00AA705E"/>
    <w:rsid w:val="00AC3BE5"/>
    <w:rsid w:val="00AC3F06"/>
    <w:rsid w:val="00AD4098"/>
    <w:rsid w:val="00AD5D92"/>
    <w:rsid w:val="00AE1990"/>
    <w:rsid w:val="00AF25A3"/>
    <w:rsid w:val="00AF2CB1"/>
    <w:rsid w:val="00B05F39"/>
    <w:rsid w:val="00B06AE4"/>
    <w:rsid w:val="00B12301"/>
    <w:rsid w:val="00B16C35"/>
    <w:rsid w:val="00B33FB0"/>
    <w:rsid w:val="00B42878"/>
    <w:rsid w:val="00B6284F"/>
    <w:rsid w:val="00B632A2"/>
    <w:rsid w:val="00B66A7E"/>
    <w:rsid w:val="00B702AC"/>
    <w:rsid w:val="00B716E9"/>
    <w:rsid w:val="00B85293"/>
    <w:rsid w:val="00B864BD"/>
    <w:rsid w:val="00B91E81"/>
    <w:rsid w:val="00B9290B"/>
    <w:rsid w:val="00B93590"/>
    <w:rsid w:val="00B9401E"/>
    <w:rsid w:val="00BA6AA4"/>
    <w:rsid w:val="00BA6F92"/>
    <w:rsid w:val="00BA77A9"/>
    <w:rsid w:val="00BC3234"/>
    <w:rsid w:val="00BC7BE4"/>
    <w:rsid w:val="00BD040F"/>
    <w:rsid w:val="00BD5ED5"/>
    <w:rsid w:val="00BE230B"/>
    <w:rsid w:val="00BE446B"/>
    <w:rsid w:val="00BF24C6"/>
    <w:rsid w:val="00C11FF5"/>
    <w:rsid w:val="00C22335"/>
    <w:rsid w:val="00C22A53"/>
    <w:rsid w:val="00C43C5E"/>
    <w:rsid w:val="00C51FD3"/>
    <w:rsid w:val="00C5799A"/>
    <w:rsid w:val="00C62F91"/>
    <w:rsid w:val="00C71569"/>
    <w:rsid w:val="00C73633"/>
    <w:rsid w:val="00C76651"/>
    <w:rsid w:val="00C963B8"/>
    <w:rsid w:val="00CC034E"/>
    <w:rsid w:val="00CC6286"/>
    <w:rsid w:val="00CC7DF2"/>
    <w:rsid w:val="00CF0030"/>
    <w:rsid w:val="00CF0C6D"/>
    <w:rsid w:val="00CF60E6"/>
    <w:rsid w:val="00D0099C"/>
    <w:rsid w:val="00D02D57"/>
    <w:rsid w:val="00D30E90"/>
    <w:rsid w:val="00D35E79"/>
    <w:rsid w:val="00D40233"/>
    <w:rsid w:val="00D44175"/>
    <w:rsid w:val="00D45533"/>
    <w:rsid w:val="00D82324"/>
    <w:rsid w:val="00D83CDF"/>
    <w:rsid w:val="00D86BDA"/>
    <w:rsid w:val="00D86FE9"/>
    <w:rsid w:val="00D905CB"/>
    <w:rsid w:val="00D96DE7"/>
    <w:rsid w:val="00D975DA"/>
    <w:rsid w:val="00DA435A"/>
    <w:rsid w:val="00DA5646"/>
    <w:rsid w:val="00DB1FD8"/>
    <w:rsid w:val="00DB250E"/>
    <w:rsid w:val="00DC6D3B"/>
    <w:rsid w:val="00DD5726"/>
    <w:rsid w:val="00DD595A"/>
    <w:rsid w:val="00DE1C7D"/>
    <w:rsid w:val="00DE2E05"/>
    <w:rsid w:val="00DE51E9"/>
    <w:rsid w:val="00DE535F"/>
    <w:rsid w:val="00DF28E8"/>
    <w:rsid w:val="00E07664"/>
    <w:rsid w:val="00E1415A"/>
    <w:rsid w:val="00E16063"/>
    <w:rsid w:val="00E2327F"/>
    <w:rsid w:val="00E26504"/>
    <w:rsid w:val="00E277C4"/>
    <w:rsid w:val="00E311CA"/>
    <w:rsid w:val="00E549B7"/>
    <w:rsid w:val="00E62CF2"/>
    <w:rsid w:val="00E65522"/>
    <w:rsid w:val="00E655AD"/>
    <w:rsid w:val="00E7173B"/>
    <w:rsid w:val="00E72005"/>
    <w:rsid w:val="00E76F32"/>
    <w:rsid w:val="00E904CD"/>
    <w:rsid w:val="00E913E1"/>
    <w:rsid w:val="00E93CEB"/>
    <w:rsid w:val="00EA21A7"/>
    <w:rsid w:val="00EA439C"/>
    <w:rsid w:val="00EA6DD0"/>
    <w:rsid w:val="00EA6F7E"/>
    <w:rsid w:val="00EB24B9"/>
    <w:rsid w:val="00EB37C7"/>
    <w:rsid w:val="00EB5636"/>
    <w:rsid w:val="00EC0EB7"/>
    <w:rsid w:val="00EC40E5"/>
    <w:rsid w:val="00EC4AA9"/>
    <w:rsid w:val="00EC7709"/>
    <w:rsid w:val="00ED26B3"/>
    <w:rsid w:val="00ED4AB5"/>
    <w:rsid w:val="00ED5482"/>
    <w:rsid w:val="00ED58C1"/>
    <w:rsid w:val="00EE7483"/>
    <w:rsid w:val="00EF049F"/>
    <w:rsid w:val="00EF4FCA"/>
    <w:rsid w:val="00EF5679"/>
    <w:rsid w:val="00F01AB8"/>
    <w:rsid w:val="00F02945"/>
    <w:rsid w:val="00F052A4"/>
    <w:rsid w:val="00F17E9E"/>
    <w:rsid w:val="00F210CE"/>
    <w:rsid w:val="00F2334B"/>
    <w:rsid w:val="00F27FF3"/>
    <w:rsid w:val="00F30A09"/>
    <w:rsid w:val="00F340E1"/>
    <w:rsid w:val="00F37FB4"/>
    <w:rsid w:val="00F5079E"/>
    <w:rsid w:val="00F51500"/>
    <w:rsid w:val="00F56CCA"/>
    <w:rsid w:val="00F620CC"/>
    <w:rsid w:val="00F66555"/>
    <w:rsid w:val="00F77505"/>
    <w:rsid w:val="00F93144"/>
    <w:rsid w:val="00F940BE"/>
    <w:rsid w:val="00F956D2"/>
    <w:rsid w:val="00F97462"/>
    <w:rsid w:val="00FA0A68"/>
    <w:rsid w:val="00FA41E4"/>
    <w:rsid w:val="00FB36AB"/>
    <w:rsid w:val="00FB37A1"/>
    <w:rsid w:val="00FB69A5"/>
    <w:rsid w:val="00FC3485"/>
    <w:rsid w:val="00FD6C1D"/>
    <w:rsid w:val="00FE3BB2"/>
    <w:rsid w:val="00FE4CAA"/>
    <w:rsid w:val="00FE5901"/>
    <w:rsid w:val="00FE71F3"/>
    <w:rsid w:val="00FF0D06"/>
    <w:rsid w:val="00FF0DBA"/>
    <w:rsid w:val="00FF28DA"/>
    <w:rsid w:val="00FF52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9A6"/>
  </w:style>
  <w:style w:type="paragraph" w:styleId="1">
    <w:name w:val="heading 1"/>
    <w:basedOn w:val="a"/>
    <w:next w:val="a"/>
    <w:qFormat/>
    <w:rsid w:val="002869A6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2869A6"/>
    <w:pPr>
      <w:keepNext/>
      <w:ind w:left="7200"/>
      <w:jc w:val="both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2869A6"/>
    <w:pPr>
      <w:keepNext/>
      <w:ind w:left="7200"/>
      <w:jc w:val="both"/>
      <w:outlineLvl w:val="2"/>
    </w:pPr>
    <w:rPr>
      <w:b/>
      <w:bCs/>
      <w:sz w:val="24"/>
    </w:rPr>
  </w:style>
  <w:style w:type="paragraph" w:styleId="4">
    <w:name w:val="heading 4"/>
    <w:basedOn w:val="a"/>
    <w:next w:val="a"/>
    <w:qFormat/>
    <w:rsid w:val="002869A6"/>
    <w:pPr>
      <w:keepNext/>
      <w:ind w:left="6804"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20502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20502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869A6"/>
    <w:pPr>
      <w:jc w:val="both"/>
    </w:pPr>
    <w:rPr>
      <w:sz w:val="28"/>
    </w:rPr>
  </w:style>
  <w:style w:type="paragraph" w:styleId="a4">
    <w:name w:val="Body Text Indent"/>
    <w:basedOn w:val="a"/>
    <w:rsid w:val="002869A6"/>
    <w:pPr>
      <w:ind w:left="915"/>
      <w:jc w:val="both"/>
    </w:pPr>
    <w:rPr>
      <w:i/>
      <w:sz w:val="28"/>
    </w:rPr>
  </w:style>
  <w:style w:type="paragraph" w:styleId="20">
    <w:name w:val="Body Text Indent 2"/>
    <w:basedOn w:val="a"/>
    <w:rsid w:val="002869A6"/>
    <w:pPr>
      <w:ind w:left="900" w:hanging="465"/>
      <w:jc w:val="both"/>
    </w:pPr>
    <w:rPr>
      <w:i/>
      <w:sz w:val="28"/>
    </w:rPr>
  </w:style>
  <w:style w:type="paragraph" w:styleId="a5">
    <w:name w:val="Title"/>
    <w:basedOn w:val="a"/>
    <w:qFormat/>
    <w:rsid w:val="002869A6"/>
    <w:pPr>
      <w:ind w:left="3969"/>
      <w:jc w:val="center"/>
    </w:pPr>
    <w:rPr>
      <w:sz w:val="28"/>
    </w:rPr>
  </w:style>
  <w:style w:type="paragraph" w:styleId="30">
    <w:name w:val="Body Text Indent 3"/>
    <w:basedOn w:val="a"/>
    <w:rsid w:val="002869A6"/>
    <w:pPr>
      <w:ind w:left="4111" w:hanging="5103"/>
    </w:pPr>
    <w:rPr>
      <w:sz w:val="24"/>
    </w:rPr>
  </w:style>
  <w:style w:type="paragraph" w:styleId="a6">
    <w:name w:val="Balloon Text"/>
    <w:basedOn w:val="a"/>
    <w:semiHidden/>
    <w:rsid w:val="006D3ECA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F940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Знак Знак Знак Знак Знак1 Знак Знак Знак Знак Знак Знак Знак Знак Знак Знак Знак Знак1 Знак"/>
    <w:basedOn w:val="a"/>
    <w:rsid w:val="00C22335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110">
    <w:name w:val="Знак Знак Знак Знак Знак Знак1 Знак Знак Знак Знак Знак Знак Знак Знак Знак Знак Знак Знак1 Знак"/>
    <w:basedOn w:val="a"/>
    <w:rsid w:val="00E277C4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styleId="a8">
    <w:name w:val="Hyperlink"/>
    <w:basedOn w:val="a0"/>
    <w:rsid w:val="00CF0C6D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F01AB8"/>
    <w:pPr>
      <w:ind w:left="708"/>
    </w:pPr>
  </w:style>
  <w:style w:type="paragraph" w:customStyle="1" w:styleId="21">
    <w:name w:val="Обычный2"/>
    <w:rsid w:val="00115747"/>
    <w:pPr>
      <w:suppressAutoHyphens/>
    </w:pPr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9A6"/>
  </w:style>
  <w:style w:type="paragraph" w:styleId="1">
    <w:name w:val="heading 1"/>
    <w:basedOn w:val="a"/>
    <w:next w:val="a"/>
    <w:qFormat/>
    <w:rsid w:val="002869A6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2869A6"/>
    <w:pPr>
      <w:keepNext/>
      <w:ind w:left="7200"/>
      <w:jc w:val="both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2869A6"/>
    <w:pPr>
      <w:keepNext/>
      <w:ind w:left="7200"/>
      <w:jc w:val="both"/>
      <w:outlineLvl w:val="2"/>
    </w:pPr>
    <w:rPr>
      <w:b/>
      <w:bCs/>
      <w:sz w:val="24"/>
    </w:rPr>
  </w:style>
  <w:style w:type="paragraph" w:styleId="4">
    <w:name w:val="heading 4"/>
    <w:basedOn w:val="a"/>
    <w:next w:val="a"/>
    <w:qFormat/>
    <w:rsid w:val="002869A6"/>
    <w:pPr>
      <w:keepNext/>
      <w:ind w:left="6804"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20502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20502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869A6"/>
    <w:pPr>
      <w:jc w:val="both"/>
    </w:pPr>
    <w:rPr>
      <w:sz w:val="28"/>
    </w:rPr>
  </w:style>
  <w:style w:type="paragraph" w:styleId="a4">
    <w:name w:val="Body Text Indent"/>
    <w:basedOn w:val="a"/>
    <w:rsid w:val="002869A6"/>
    <w:pPr>
      <w:ind w:left="915"/>
      <w:jc w:val="both"/>
    </w:pPr>
    <w:rPr>
      <w:i/>
      <w:sz w:val="28"/>
    </w:rPr>
  </w:style>
  <w:style w:type="paragraph" w:styleId="20">
    <w:name w:val="Body Text Indent 2"/>
    <w:basedOn w:val="a"/>
    <w:rsid w:val="002869A6"/>
    <w:pPr>
      <w:ind w:left="900" w:hanging="465"/>
      <w:jc w:val="both"/>
    </w:pPr>
    <w:rPr>
      <w:i/>
      <w:sz w:val="28"/>
    </w:rPr>
  </w:style>
  <w:style w:type="paragraph" w:styleId="a5">
    <w:name w:val="Title"/>
    <w:basedOn w:val="a"/>
    <w:qFormat/>
    <w:rsid w:val="002869A6"/>
    <w:pPr>
      <w:ind w:left="3969"/>
      <w:jc w:val="center"/>
    </w:pPr>
    <w:rPr>
      <w:sz w:val="28"/>
    </w:rPr>
  </w:style>
  <w:style w:type="paragraph" w:styleId="30">
    <w:name w:val="Body Text Indent 3"/>
    <w:basedOn w:val="a"/>
    <w:rsid w:val="002869A6"/>
    <w:pPr>
      <w:ind w:left="4111" w:hanging="5103"/>
    </w:pPr>
    <w:rPr>
      <w:sz w:val="24"/>
    </w:rPr>
  </w:style>
  <w:style w:type="paragraph" w:styleId="a6">
    <w:name w:val="Balloon Text"/>
    <w:basedOn w:val="a"/>
    <w:semiHidden/>
    <w:rsid w:val="006D3ECA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F940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Знак Знак Знак Знак Знак1 Знак Знак Знак Знак Знак Знак Знак Знак Знак Знак Знак Знак1 Знак"/>
    <w:basedOn w:val="a"/>
    <w:rsid w:val="00C22335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110">
    <w:name w:val="Знак Знак Знак Знак Знак Знак1 Знак Знак Знак Знак Знак Знак Знак Знак Знак Знак Знак Знак1 Знак"/>
    <w:basedOn w:val="a"/>
    <w:rsid w:val="00E277C4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styleId="a8">
    <w:name w:val="Hyperlink"/>
    <w:basedOn w:val="a0"/>
    <w:rsid w:val="00CF0C6D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F01AB8"/>
    <w:pPr>
      <w:ind w:left="708"/>
    </w:pPr>
  </w:style>
  <w:style w:type="paragraph" w:customStyle="1" w:styleId="21">
    <w:name w:val="Обычный2"/>
    <w:rsid w:val="00115747"/>
    <w:pPr>
      <w:suppressAutoHyphens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utp.sberbank-ast.ru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1715</Words>
  <Characters>9778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МГИ</Company>
  <LinksUpToDate>false</LinksUpToDate>
  <CharactersWithSpaces>11471</CharactersWithSpaces>
  <SharedDoc>false</SharedDoc>
  <HLinks>
    <vt:vector size="6" baseType="variant"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МГИ</dc:creator>
  <cp:lastModifiedBy>Пескова Наталья Анатольевна</cp:lastModifiedBy>
  <cp:revision>3</cp:revision>
  <cp:lastPrinted>2020-11-23T12:30:00Z</cp:lastPrinted>
  <dcterms:created xsi:type="dcterms:W3CDTF">2022-03-05T09:27:00Z</dcterms:created>
  <dcterms:modified xsi:type="dcterms:W3CDTF">2022-03-05T09:31:00Z</dcterms:modified>
</cp:coreProperties>
</file>